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23A40" w:rsidRPr="00BA033A" w:rsidTr="001744BD">
        <w:tc>
          <w:tcPr>
            <w:tcW w:w="4785" w:type="dxa"/>
            <w:shd w:val="clear" w:color="auto" w:fill="auto"/>
          </w:tcPr>
          <w:p w:rsidR="00923A40" w:rsidRPr="00BA033A" w:rsidRDefault="00F76108" w:rsidP="00BA033A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BA033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A033A" w:rsidRDefault="00923A40" w:rsidP="00BA033A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A033A" w:rsidRDefault="00E47C8E" w:rsidP="00BA033A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="00923A40" w:rsidRPr="00BA033A">
              <w:rPr>
                <w:rFonts w:ascii="Times New Roman" w:hAnsi="Times New Roman"/>
                <w:i w:val="0"/>
                <w:sz w:val="24"/>
                <w:szCs w:val="24"/>
              </w:rPr>
              <w:t>униципального образования</w:t>
            </w:r>
          </w:p>
          <w:p w:rsidR="00923A40" w:rsidRPr="00BA033A" w:rsidRDefault="006C46FF" w:rsidP="00BA033A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i w:val="0"/>
                <w:sz w:val="24"/>
                <w:szCs w:val="24"/>
              </w:rPr>
              <w:t>Л</w:t>
            </w:r>
            <w:r w:rsidR="00667634" w:rsidRPr="00BA033A">
              <w:rPr>
                <w:rFonts w:ascii="Times New Roman" w:hAnsi="Times New Roman"/>
                <w:i w:val="0"/>
                <w:sz w:val="24"/>
                <w:szCs w:val="24"/>
              </w:rPr>
              <w:t>абазинский</w:t>
            </w:r>
            <w:r w:rsidR="00923A40" w:rsidRPr="00BA033A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сельсовет</w:t>
            </w:r>
          </w:p>
          <w:p w:rsidR="00923A40" w:rsidRPr="00BA033A" w:rsidRDefault="00923A40" w:rsidP="00BA03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033A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A033A" w:rsidRDefault="00923A40" w:rsidP="00BA033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033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A033A" w:rsidRDefault="00923A40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A033A" w:rsidRDefault="00923A40" w:rsidP="00BA033A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A033A" w:rsidRDefault="00923A40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E47C8E" w:rsidRDefault="00E47C8E" w:rsidP="00BA033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E47C8E">
              <w:rPr>
                <w:sz w:val="24"/>
                <w:szCs w:val="24"/>
                <w:u w:val="single"/>
              </w:rPr>
              <w:t xml:space="preserve">03.07.2023 </w:t>
            </w:r>
            <w:r w:rsidR="004E2C1F" w:rsidRPr="00E47C8E">
              <w:rPr>
                <w:sz w:val="24"/>
                <w:szCs w:val="24"/>
                <w:u w:val="single"/>
              </w:rPr>
              <w:t>№</w:t>
            </w:r>
            <w:r w:rsidRPr="00E47C8E">
              <w:rPr>
                <w:sz w:val="24"/>
                <w:szCs w:val="24"/>
                <w:u w:val="single"/>
              </w:rPr>
              <w:t xml:space="preserve"> 71</w:t>
            </w:r>
            <w:r w:rsidR="00090E3E" w:rsidRPr="00E47C8E">
              <w:rPr>
                <w:sz w:val="24"/>
                <w:szCs w:val="24"/>
                <w:u w:val="single"/>
              </w:rPr>
              <w:t>-п</w:t>
            </w:r>
          </w:p>
          <w:p w:rsidR="00923A40" w:rsidRPr="00BA033A" w:rsidRDefault="00923A40" w:rsidP="00BA033A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</w:p>
          <w:p w:rsidR="00BA033A" w:rsidRPr="00BA033A" w:rsidRDefault="00BA033A" w:rsidP="00BA033A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A033A" w:rsidRDefault="00923A40" w:rsidP="00BA033A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745CED" w:rsidRPr="00BA033A" w:rsidRDefault="00745CED" w:rsidP="00BA033A">
      <w:pPr>
        <w:spacing w:after="0" w:line="240" w:lineRule="auto"/>
        <w:contextualSpacing/>
        <w:jc w:val="both"/>
        <w:rPr>
          <w:szCs w:val="28"/>
        </w:rPr>
      </w:pPr>
      <w:r w:rsidRPr="00BA033A">
        <w:rPr>
          <w:szCs w:val="28"/>
        </w:rPr>
        <w:t xml:space="preserve">Об утверждении муниципальной программы «Устойчивое развитие территории муниципального образования </w:t>
      </w:r>
      <w:r w:rsidR="006C46FF" w:rsidRPr="00BA033A">
        <w:rPr>
          <w:szCs w:val="28"/>
        </w:rPr>
        <w:t>Ла</w:t>
      </w:r>
      <w:r w:rsidR="00667634" w:rsidRPr="00BA033A">
        <w:rPr>
          <w:szCs w:val="28"/>
        </w:rPr>
        <w:t>базинский</w:t>
      </w:r>
      <w:r w:rsidRPr="00BA033A">
        <w:rPr>
          <w:szCs w:val="28"/>
        </w:rPr>
        <w:t xml:space="preserve"> сельсовет Курманаевского района Оренбургской области»</w:t>
      </w:r>
    </w:p>
    <w:p w:rsidR="00745CED" w:rsidRDefault="00745CED" w:rsidP="00BA033A">
      <w:pPr>
        <w:spacing w:after="0" w:line="240" w:lineRule="auto"/>
        <w:contextualSpacing/>
        <w:jc w:val="both"/>
        <w:rPr>
          <w:szCs w:val="28"/>
        </w:rPr>
      </w:pPr>
    </w:p>
    <w:p w:rsidR="00BA033A" w:rsidRPr="00BA033A" w:rsidRDefault="00BA033A" w:rsidP="00BA033A">
      <w:pPr>
        <w:spacing w:after="0" w:line="240" w:lineRule="auto"/>
        <w:contextualSpacing/>
        <w:jc w:val="both"/>
        <w:rPr>
          <w:szCs w:val="28"/>
        </w:rPr>
      </w:pPr>
    </w:p>
    <w:p w:rsidR="00D22681" w:rsidRPr="00BA033A" w:rsidRDefault="00745CED" w:rsidP="00BA033A">
      <w:pPr>
        <w:pStyle w:val="ae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33A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8C3982" w:rsidRPr="00BA033A">
        <w:rPr>
          <w:rFonts w:ascii="Times New Roman" w:hAnsi="Times New Roman" w:cs="Times New Roman"/>
          <w:sz w:val="28"/>
          <w:szCs w:val="28"/>
        </w:rPr>
        <w:t>Лабазинский</w:t>
      </w:r>
      <w:r w:rsidRPr="00BA03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033A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BA033A">
        <w:rPr>
          <w:rFonts w:ascii="Times New Roman" w:hAnsi="Times New Roman" w:cs="Times New Roman"/>
          <w:sz w:val="28"/>
          <w:szCs w:val="28"/>
        </w:rPr>
        <w:t xml:space="preserve"> от 2</w:t>
      </w:r>
      <w:r w:rsidR="00667634" w:rsidRPr="00BA033A">
        <w:rPr>
          <w:rFonts w:ascii="Times New Roman" w:hAnsi="Times New Roman" w:cs="Times New Roman"/>
          <w:sz w:val="28"/>
          <w:szCs w:val="28"/>
        </w:rPr>
        <w:t>6</w:t>
      </w:r>
      <w:r w:rsidRPr="00BA033A">
        <w:rPr>
          <w:rFonts w:ascii="Times New Roman" w:hAnsi="Times New Roman" w:cs="Times New Roman"/>
          <w:sz w:val="28"/>
          <w:szCs w:val="28"/>
        </w:rPr>
        <w:t>.12.2022 № 1</w:t>
      </w:r>
      <w:r w:rsidR="006C46FF" w:rsidRPr="00BA033A">
        <w:rPr>
          <w:rFonts w:ascii="Times New Roman" w:hAnsi="Times New Roman" w:cs="Times New Roman"/>
          <w:sz w:val="28"/>
          <w:szCs w:val="28"/>
        </w:rPr>
        <w:t>00</w:t>
      </w:r>
      <w:r w:rsidR="00667634" w:rsidRPr="00BA033A">
        <w:rPr>
          <w:rFonts w:ascii="Times New Roman" w:hAnsi="Times New Roman" w:cs="Times New Roman"/>
          <w:sz w:val="28"/>
          <w:szCs w:val="28"/>
        </w:rPr>
        <w:t xml:space="preserve"> </w:t>
      </w:r>
      <w:r w:rsidRPr="00BA033A">
        <w:rPr>
          <w:rFonts w:ascii="Times New Roman" w:hAnsi="Times New Roman" w:cs="Times New Roman"/>
          <w:sz w:val="28"/>
          <w:szCs w:val="28"/>
        </w:rPr>
        <w:t>«</w:t>
      </w:r>
      <w:r w:rsidR="006C46FF" w:rsidRPr="00BA033A">
        <w:rPr>
          <w:rFonts w:ascii="Times New Roman" w:hAnsi="Times New Roman" w:cs="Times New Roman"/>
          <w:sz w:val="28"/>
          <w:szCs w:val="28"/>
        </w:rPr>
        <w:t>О бюджете муниципального образования Ла</w:t>
      </w:r>
      <w:r w:rsidR="00667634" w:rsidRPr="00BA033A">
        <w:rPr>
          <w:rFonts w:ascii="Times New Roman" w:hAnsi="Times New Roman" w:cs="Times New Roman"/>
          <w:sz w:val="28"/>
          <w:szCs w:val="28"/>
        </w:rPr>
        <w:t>базинский</w:t>
      </w:r>
      <w:r w:rsidR="006C46FF" w:rsidRPr="00BA033A">
        <w:rPr>
          <w:rFonts w:ascii="Times New Roman" w:hAnsi="Times New Roman" w:cs="Times New Roman"/>
          <w:sz w:val="28"/>
          <w:szCs w:val="28"/>
        </w:rPr>
        <w:t xml:space="preserve"> сельсовет на 2023 год и на плановый период 2024 и 2025 годов»</w:t>
      </w:r>
      <w:r w:rsidRPr="00BA033A">
        <w:rPr>
          <w:rFonts w:ascii="Times New Roman" w:hAnsi="Times New Roman" w:cs="Times New Roman"/>
          <w:sz w:val="28"/>
          <w:szCs w:val="28"/>
        </w:rPr>
        <w:t>, постановлени</w:t>
      </w:r>
      <w:r w:rsidR="003E7F91" w:rsidRPr="00BA033A">
        <w:rPr>
          <w:rFonts w:ascii="Times New Roman" w:hAnsi="Times New Roman" w:cs="Times New Roman"/>
          <w:sz w:val="28"/>
          <w:szCs w:val="28"/>
        </w:rPr>
        <w:t>я</w:t>
      </w:r>
      <w:r w:rsidRPr="00BA033A">
        <w:rPr>
          <w:rFonts w:ascii="Times New Roman" w:hAnsi="Times New Roman" w:cs="Times New Roman"/>
          <w:sz w:val="28"/>
          <w:szCs w:val="28"/>
        </w:rPr>
        <w:t xml:space="preserve"> </w:t>
      </w:r>
      <w:r w:rsidR="00613D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D8C" w:rsidRPr="00BA033A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</w:t>
      </w:r>
      <w:r w:rsidR="00613D8C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613D8C" w:rsidRPr="00BA033A">
        <w:rPr>
          <w:rFonts w:ascii="Times New Roman" w:hAnsi="Times New Roman" w:cs="Times New Roman"/>
          <w:sz w:val="28"/>
          <w:szCs w:val="28"/>
        </w:rPr>
        <w:t xml:space="preserve"> </w:t>
      </w:r>
      <w:r w:rsidRPr="00BA033A">
        <w:rPr>
          <w:rFonts w:ascii="Times New Roman" w:hAnsi="Times New Roman" w:cs="Times New Roman"/>
          <w:sz w:val="28"/>
          <w:szCs w:val="28"/>
        </w:rPr>
        <w:t xml:space="preserve">от </w:t>
      </w:r>
      <w:r w:rsidR="00EC20C9" w:rsidRPr="00BA033A">
        <w:rPr>
          <w:rFonts w:ascii="Times New Roman" w:hAnsi="Times New Roman" w:cs="Times New Roman"/>
          <w:sz w:val="28"/>
          <w:szCs w:val="28"/>
        </w:rPr>
        <w:t>2</w:t>
      </w:r>
      <w:r w:rsidR="003E7F91" w:rsidRPr="00BA033A">
        <w:rPr>
          <w:rFonts w:ascii="Times New Roman" w:hAnsi="Times New Roman" w:cs="Times New Roman"/>
          <w:sz w:val="28"/>
          <w:szCs w:val="28"/>
        </w:rPr>
        <w:t>7</w:t>
      </w:r>
      <w:r w:rsidR="00EC20C9" w:rsidRPr="00BA033A">
        <w:rPr>
          <w:rFonts w:ascii="Times New Roman" w:hAnsi="Times New Roman" w:cs="Times New Roman"/>
          <w:sz w:val="28"/>
          <w:szCs w:val="28"/>
        </w:rPr>
        <w:t>.0</w:t>
      </w:r>
      <w:r w:rsidR="003E7F91" w:rsidRPr="00BA033A">
        <w:rPr>
          <w:rFonts w:ascii="Times New Roman" w:hAnsi="Times New Roman" w:cs="Times New Roman"/>
          <w:sz w:val="28"/>
          <w:szCs w:val="28"/>
        </w:rPr>
        <w:t>2</w:t>
      </w:r>
      <w:r w:rsidR="00EC20C9" w:rsidRPr="00BA033A">
        <w:rPr>
          <w:rFonts w:ascii="Times New Roman" w:hAnsi="Times New Roman" w:cs="Times New Roman"/>
          <w:sz w:val="28"/>
          <w:szCs w:val="28"/>
        </w:rPr>
        <w:t>.2023</w:t>
      </w:r>
      <w:r w:rsidRPr="00BA033A">
        <w:rPr>
          <w:rFonts w:ascii="Times New Roman" w:hAnsi="Times New Roman" w:cs="Times New Roman"/>
          <w:sz w:val="28"/>
          <w:szCs w:val="28"/>
        </w:rPr>
        <w:t xml:space="preserve"> № </w:t>
      </w:r>
      <w:r w:rsidR="003E7F91" w:rsidRPr="00BA033A">
        <w:rPr>
          <w:rFonts w:ascii="Times New Roman" w:hAnsi="Times New Roman" w:cs="Times New Roman"/>
          <w:sz w:val="28"/>
          <w:szCs w:val="28"/>
        </w:rPr>
        <w:t>24</w:t>
      </w:r>
      <w:r w:rsidRPr="00BA033A">
        <w:rPr>
          <w:rFonts w:ascii="Times New Roman" w:hAnsi="Times New Roman" w:cs="Times New Roman"/>
          <w:sz w:val="28"/>
          <w:szCs w:val="28"/>
        </w:rPr>
        <w:t>-п «Об утверждении Порядка разработки, согласования, утверждения, реализации и оценки эффективности муниципальных программ</w:t>
      </w:r>
      <w:r w:rsidR="00D22681" w:rsidRPr="00BA033A">
        <w:rPr>
          <w:rFonts w:ascii="Times New Roman" w:hAnsi="Times New Roman" w:cs="Times New Roman"/>
          <w:sz w:val="28"/>
          <w:szCs w:val="28"/>
        </w:rPr>
        <w:t>:</w:t>
      </w:r>
    </w:p>
    <w:p w:rsidR="001A054A" w:rsidRPr="00BA033A" w:rsidRDefault="00D22681" w:rsidP="00BA033A">
      <w:pPr>
        <w:pStyle w:val="ae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3A">
        <w:rPr>
          <w:rFonts w:ascii="Times New Roman" w:hAnsi="Times New Roman" w:cs="Times New Roman"/>
          <w:bCs/>
          <w:sz w:val="28"/>
          <w:szCs w:val="28"/>
        </w:rPr>
        <w:t>Утвердить муниципальную программу «</w:t>
      </w:r>
      <w:r w:rsidRPr="00BA033A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BA033A" w:rsidRPr="00BA033A">
        <w:rPr>
          <w:rFonts w:ascii="Times New Roman" w:hAnsi="Times New Roman" w:cs="Times New Roman"/>
          <w:sz w:val="28"/>
          <w:szCs w:val="28"/>
        </w:rPr>
        <w:t>Лабазинский</w:t>
      </w:r>
      <w:r w:rsidRPr="00BA033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BA033A">
        <w:rPr>
          <w:rFonts w:ascii="Times New Roman" w:hAnsi="Times New Roman" w:cs="Times New Roman"/>
          <w:bCs/>
          <w:sz w:val="28"/>
          <w:szCs w:val="28"/>
        </w:rPr>
        <w:t>» (далее – Программа), согласно приложения.</w:t>
      </w:r>
    </w:p>
    <w:p w:rsidR="00EC20C9" w:rsidRPr="00BA033A" w:rsidRDefault="001A054A" w:rsidP="00BA033A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BA033A">
        <w:rPr>
          <w:szCs w:val="27"/>
        </w:rPr>
        <w:t xml:space="preserve">Признать </w:t>
      </w:r>
      <w:r w:rsidRPr="00BA033A">
        <w:rPr>
          <w:szCs w:val="28"/>
        </w:rPr>
        <w:t>утратившим</w:t>
      </w:r>
      <w:r w:rsidR="00BA033A" w:rsidRPr="00BA033A">
        <w:rPr>
          <w:szCs w:val="28"/>
        </w:rPr>
        <w:t>и</w:t>
      </w:r>
      <w:r w:rsidRPr="00BA033A">
        <w:rPr>
          <w:szCs w:val="28"/>
        </w:rPr>
        <w:t xml:space="preserve"> силу</w:t>
      </w:r>
      <w:r w:rsidR="00EC20C9" w:rsidRPr="00BA033A">
        <w:rPr>
          <w:szCs w:val="28"/>
        </w:rPr>
        <w:t>:</w:t>
      </w:r>
    </w:p>
    <w:p w:rsidR="00EC20C9" w:rsidRPr="00BA033A" w:rsidRDefault="00EC20C9" w:rsidP="00BA033A">
      <w:pPr>
        <w:spacing w:after="0" w:line="240" w:lineRule="auto"/>
        <w:ind w:firstLine="567"/>
        <w:jc w:val="both"/>
        <w:rPr>
          <w:szCs w:val="28"/>
        </w:rPr>
      </w:pPr>
      <w:r w:rsidRPr="00BA033A">
        <w:rPr>
          <w:szCs w:val="28"/>
        </w:rPr>
        <w:t>- П</w:t>
      </w:r>
      <w:r w:rsidR="001A054A" w:rsidRPr="00BA033A">
        <w:rPr>
          <w:szCs w:val="28"/>
        </w:rPr>
        <w:t xml:space="preserve">остановление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="00613D8C" w:rsidRPr="00BA033A">
        <w:rPr>
          <w:szCs w:val="28"/>
        </w:rPr>
        <w:t xml:space="preserve"> </w:t>
      </w:r>
      <w:r w:rsidR="001A054A" w:rsidRPr="00BA033A">
        <w:rPr>
          <w:szCs w:val="28"/>
        </w:rPr>
        <w:t xml:space="preserve">от </w:t>
      </w:r>
      <w:r w:rsidRPr="00BA033A">
        <w:rPr>
          <w:rFonts w:eastAsia="Times New Roman"/>
          <w:szCs w:val="28"/>
          <w:lang w:eastAsia="ru-RU"/>
        </w:rPr>
        <w:t>2</w:t>
      </w:r>
      <w:r w:rsidR="003E7F91" w:rsidRPr="00BA033A">
        <w:rPr>
          <w:rFonts w:eastAsia="Times New Roman"/>
          <w:szCs w:val="28"/>
          <w:lang w:eastAsia="ru-RU"/>
        </w:rPr>
        <w:t>5</w:t>
      </w:r>
      <w:r w:rsidRPr="00BA033A">
        <w:rPr>
          <w:rFonts w:eastAsia="Times New Roman"/>
          <w:szCs w:val="28"/>
          <w:lang w:eastAsia="ru-RU"/>
        </w:rPr>
        <w:t xml:space="preserve">.12.2018 № </w:t>
      </w:r>
      <w:r w:rsidR="003E7F91" w:rsidRPr="00BA033A">
        <w:rPr>
          <w:rFonts w:eastAsia="Times New Roman"/>
          <w:szCs w:val="28"/>
          <w:lang w:eastAsia="ru-RU"/>
        </w:rPr>
        <w:t>82</w:t>
      </w:r>
      <w:r w:rsidRPr="00BA033A">
        <w:rPr>
          <w:rFonts w:eastAsia="Times New Roman"/>
          <w:szCs w:val="28"/>
          <w:lang w:eastAsia="ru-RU"/>
        </w:rPr>
        <w:t xml:space="preserve">-п </w:t>
      </w:r>
      <w:r w:rsidR="003E7F91" w:rsidRPr="00BA033A">
        <w:rPr>
          <w:rFonts w:eastAsia="Times New Roman"/>
          <w:szCs w:val="28"/>
          <w:lang w:eastAsia="ru-RU"/>
        </w:rPr>
        <w:t>«</w:t>
      </w:r>
      <w:r w:rsidR="003E7F91" w:rsidRPr="00BA033A">
        <w:rPr>
          <w:szCs w:val="28"/>
        </w:rPr>
        <w:t>Об утверждении муниципальной программы «Устойчивое развитие территории муниципального образования Лабазинский сельсовет Курманаевского района Оренбургской области на 2019-2024 год»»</w:t>
      </w:r>
      <w:r w:rsidR="00BA033A" w:rsidRPr="00BA033A">
        <w:rPr>
          <w:szCs w:val="28"/>
        </w:rPr>
        <w:t>;</w:t>
      </w:r>
    </w:p>
    <w:p w:rsidR="00BA033A" w:rsidRPr="00BA033A" w:rsidRDefault="00BA033A" w:rsidP="00BA033A">
      <w:pPr>
        <w:spacing w:after="0" w:line="240" w:lineRule="auto"/>
        <w:ind w:firstLine="567"/>
        <w:jc w:val="both"/>
      </w:pPr>
      <w:r w:rsidRPr="00BA033A">
        <w:t xml:space="preserve">- Постановление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="00613D8C" w:rsidRPr="00BA033A">
        <w:t xml:space="preserve"> </w:t>
      </w:r>
      <w:r w:rsidRPr="00BA033A">
        <w:t>от 20.12.2018 № 78-п «О внесении изменений в постановление от 25.12.2018 № 82-п»;</w:t>
      </w:r>
    </w:p>
    <w:p w:rsidR="00BA033A" w:rsidRPr="00BA033A" w:rsidRDefault="00BA033A" w:rsidP="00BA033A">
      <w:pPr>
        <w:spacing w:after="0" w:line="240" w:lineRule="auto"/>
        <w:ind w:firstLine="567"/>
        <w:jc w:val="both"/>
      </w:pPr>
      <w:r w:rsidRPr="00BA033A">
        <w:t xml:space="preserve">- Постановление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="00613D8C" w:rsidRPr="00BA033A">
        <w:t xml:space="preserve"> </w:t>
      </w:r>
      <w:r w:rsidRPr="00BA033A">
        <w:t>от 25.02.2020 № 18-п «О внесении изменений в постановление от 25.12.2018 № 82-п»;</w:t>
      </w:r>
    </w:p>
    <w:p w:rsidR="00BA033A" w:rsidRPr="00BA033A" w:rsidRDefault="00BA033A" w:rsidP="00BA033A">
      <w:pPr>
        <w:spacing w:after="0" w:line="240" w:lineRule="auto"/>
        <w:ind w:firstLine="567"/>
        <w:jc w:val="both"/>
      </w:pPr>
      <w:r w:rsidRPr="00BA033A">
        <w:lastRenderedPageBreak/>
        <w:t xml:space="preserve">- Постановление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="00613D8C" w:rsidRPr="00BA033A">
        <w:t xml:space="preserve"> </w:t>
      </w:r>
      <w:r w:rsidRPr="00BA033A">
        <w:t>от 29.01.2021 № 4-п «О внесении изменений в постановление от 25.12.2018 № 82-п»;</w:t>
      </w:r>
    </w:p>
    <w:p w:rsidR="00BA033A" w:rsidRPr="00BA033A" w:rsidRDefault="00613D8C" w:rsidP="00BA033A">
      <w:pPr>
        <w:spacing w:after="0" w:line="240" w:lineRule="auto"/>
        <w:ind w:firstLine="567"/>
        <w:jc w:val="both"/>
      </w:pPr>
      <w:r>
        <w:t xml:space="preserve">- Постановление </w:t>
      </w:r>
      <w:r>
        <w:rPr>
          <w:szCs w:val="28"/>
        </w:rPr>
        <w:t xml:space="preserve">администрации </w:t>
      </w:r>
      <w:r w:rsidRPr="00BA033A">
        <w:rPr>
          <w:szCs w:val="28"/>
        </w:rPr>
        <w:t>муниципального образования Лабазинский сельсовет</w:t>
      </w:r>
      <w:r>
        <w:rPr>
          <w:szCs w:val="28"/>
        </w:rPr>
        <w:t xml:space="preserve"> Курманаевского района Оренбургской области</w:t>
      </w:r>
      <w:r>
        <w:t xml:space="preserve"> от 17.05.2021</w:t>
      </w:r>
      <w:r w:rsidR="00BA033A" w:rsidRPr="00BA033A">
        <w:t xml:space="preserve"> № 34-п «О внесении изменений и дополнений в постановление от 25.12.2018 № 82-п»;</w:t>
      </w:r>
    </w:p>
    <w:p w:rsidR="00BA033A" w:rsidRPr="00BA033A" w:rsidRDefault="00613D8C" w:rsidP="00BA033A">
      <w:pPr>
        <w:spacing w:after="0" w:line="240" w:lineRule="auto"/>
        <w:ind w:firstLine="567"/>
        <w:jc w:val="both"/>
      </w:pPr>
      <w:r>
        <w:t xml:space="preserve">- Постановление </w:t>
      </w:r>
      <w:r>
        <w:rPr>
          <w:szCs w:val="28"/>
        </w:rPr>
        <w:t xml:space="preserve">администрации </w:t>
      </w:r>
      <w:r w:rsidRPr="00BA033A">
        <w:rPr>
          <w:szCs w:val="28"/>
        </w:rPr>
        <w:t>муниципального образования Лабазинский сельсовет</w:t>
      </w:r>
      <w:r>
        <w:rPr>
          <w:szCs w:val="28"/>
        </w:rPr>
        <w:t xml:space="preserve"> Курманаевского района Оренбургской области</w:t>
      </w:r>
      <w:r>
        <w:t xml:space="preserve"> от 13.08.2021</w:t>
      </w:r>
      <w:r w:rsidR="00BA033A" w:rsidRPr="00BA033A">
        <w:t xml:space="preserve"> № 65-п «О внесении изменений и дополнений в постановление от 25.12.2018 № 82-п»;</w:t>
      </w:r>
    </w:p>
    <w:p w:rsidR="00BA033A" w:rsidRPr="00BA033A" w:rsidRDefault="00BA033A" w:rsidP="00BA033A">
      <w:pPr>
        <w:spacing w:after="0" w:line="240" w:lineRule="auto"/>
        <w:ind w:firstLine="567"/>
        <w:jc w:val="both"/>
        <w:rPr>
          <w:szCs w:val="28"/>
        </w:rPr>
      </w:pPr>
      <w:r w:rsidRPr="00BA033A">
        <w:t xml:space="preserve">- </w:t>
      </w:r>
      <w:r>
        <w:t xml:space="preserve">Постановление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="00613D8C">
        <w:t xml:space="preserve"> </w:t>
      </w:r>
      <w:r>
        <w:t>от 23.12.2021</w:t>
      </w:r>
      <w:r w:rsidRPr="00BA033A">
        <w:t xml:space="preserve"> № 125-п «О внесении изменений и дополнений в постановление от 25.12.2018 № 82-п».</w:t>
      </w:r>
    </w:p>
    <w:p w:rsidR="00EC20C9" w:rsidRPr="00BA033A" w:rsidRDefault="001A054A" w:rsidP="00BA033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A033A">
        <w:rPr>
          <w:szCs w:val="27"/>
        </w:rPr>
        <w:t xml:space="preserve">3. </w:t>
      </w:r>
      <w:r w:rsidR="00EC20C9" w:rsidRPr="00BA033A">
        <w:rPr>
          <w:rFonts w:eastAsia="Times New Roman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1A054A" w:rsidRPr="00BA033A" w:rsidRDefault="001A054A" w:rsidP="00BA033A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4. Настоящее постановление вступает в силу после опубликования в газете «</w:t>
      </w:r>
      <w:r w:rsidR="005B6E49" w:rsidRPr="00BA033A">
        <w:rPr>
          <w:szCs w:val="28"/>
        </w:rPr>
        <w:t>Ла</w:t>
      </w:r>
      <w:r w:rsidR="00C961A6" w:rsidRPr="00BA033A">
        <w:rPr>
          <w:szCs w:val="28"/>
        </w:rPr>
        <w:t>базинский</w:t>
      </w:r>
      <w:r w:rsidR="005B6E49" w:rsidRPr="00BA033A">
        <w:rPr>
          <w:szCs w:val="28"/>
        </w:rPr>
        <w:t xml:space="preserve"> вестник</w:t>
      </w:r>
      <w:r w:rsidRPr="00BA033A">
        <w:rPr>
          <w:szCs w:val="28"/>
        </w:rPr>
        <w:t>»</w:t>
      </w:r>
      <w:r w:rsidR="00323C5C" w:rsidRPr="00BA033A">
        <w:rPr>
          <w:szCs w:val="28"/>
        </w:rPr>
        <w:t xml:space="preserve"> и на официальном сайте </w:t>
      </w:r>
      <w:r w:rsidR="00613D8C">
        <w:rPr>
          <w:szCs w:val="28"/>
        </w:rPr>
        <w:t xml:space="preserve">администрации </w:t>
      </w:r>
      <w:r w:rsidR="00613D8C" w:rsidRPr="00BA033A">
        <w:rPr>
          <w:szCs w:val="28"/>
        </w:rPr>
        <w:t>муниципального образования Лабазинский сельсовет</w:t>
      </w:r>
      <w:r w:rsidR="00613D8C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>.</w:t>
      </w:r>
    </w:p>
    <w:p w:rsidR="001A054A" w:rsidRPr="00BA033A" w:rsidRDefault="001A054A" w:rsidP="00BA033A">
      <w:pPr>
        <w:spacing w:after="0" w:line="240" w:lineRule="auto"/>
        <w:jc w:val="both"/>
        <w:rPr>
          <w:szCs w:val="28"/>
        </w:rPr>
      </w:pPr>
    </w:p>
    <w:p w:rsidR="001A054A" w:rsidRPr="00BA033A" w:rsidRDefault="001A054A" w:rsidP="00BA033A">
      <w:pPr>
        <w:spacing w:after="0" w:line="240" w:lineRule="auto"/>
        <w:jc w:val="both"/>
        <w:rPr>
          <w:szCs w:val="28"/>
        </w:rPr>
      </w:pPr>
    </w:p>
    <w:p w:rsidR="001A054A" w:rsidRPr="00BA033A" w:rsidRDefault="0061668E" w:rsidP="00BA033A">
      <w:pPr>
        <w:spacing w:after="0" w:line="240" w:lineRule="auto"/>
        <w:rPr>
          <w:szCs w:val="28"/>
        </w:rPr>
      </w:pPr>
      <w:r w:rsidRPr="00BA033A">
        <w:rPr>
          <w:szCs w:val="28"/>
        </w:rPr>
        <w:t>Г</w:t>
      </w:r>
      <w:r w:rsidR="001A054A" w:rsidRPr="00BA033A">
        <w:rPr>
          <w:szCs w:val="28"/>
        </w:rPr>
        <w:t>лав</w:t>
      </w:r>
      <w:r w:rsidRPr="00BA033A">
        <w:rPr>
          <w:szCs w:val="28"/>
        </w:rPr>
        <w:t>а</w:t>
      </w:r>
      <w:r w:rsidR="001A054A" w:rsidRPr="00BA033A">
        <w:rPr>
          <w:szCs w:val="28"/>
        </w:rPr>
        <w:t xml:space="preserve"> муниципального образования        </w:t>
      </w:r>
      <w:r w:rsidR="00C961A6" w:rsidRPr="00BA033A">
        <w:rPr>
          <w:szCs w:val="28"/>
        </w:rPr>
        <w:t xml:space="preserve">                     </w:t>
      </w:r>
      <w:r w:rsidR="001A054A" w:rsidRPr="00BA033A">
        <w:rPr>
          <w:szCs w:val="28"/>
        </w:rPr>
        <w:t xml:space="preserve">             </w:t>
      </w:r>
      <w:r w:rsidR="00C961A6" w:rsidRPr="00BA033A">
        <w:rPr>
          <w:szCs w:val="28"/>
        </w:rPr>
        <w:t>В.А. Гражданкин</w:t>
      </w:r>
    </w:p>
    <w:p w:rsidR="001A054A" w:rsidRDefault="001A054A" w:rsidP="00BA033A">
      <w:pPr>
        <w:spacing w:after="0" w:line="240" w:lineRule="auto"/>
        <w:jc w:val="both"/>
        <w:rPr>
          <w:szCs w:val="28"/>
        </w:rPr>
      </w:pPr>
    </w:p>
    <w:p w:rsidR="00BA033A" w:rsidRPr="00BA033A" w:rsidRDefault="00BA033A" w:rsidP="00BA033A">
      <w:pPr>
        <w:spacing w:after="0" w:line="240" w:lineRule="auto"/>
        <w:jc w:val="both"/>
        <w:rPr>
          <w:szCs w:val="28"/>
        </w:rPr>
      </w:pPr>
    </w:p>
    <w:p w:rsidR="00AB4F71" w:rsidRPr="00BA033A" w:rsidRDefault="001A054A" w:rsidP="00BA033A">
      <w:pPr>
        <w:spacing w:after="0" w:line="240" w:lineRule="auto"/>
        <w:jc w:val="both"/>
        <w:rPr>
          <w:szCs w:val="28"/>
        </w:rPr>
      </w:pPr>
      <w:r w:rsidRPr="00BA033A">
        <w:rPr>
          <w:szCs w:val="28"/>
        </w:rPr>
        <w:t>Разослано: в дело, администрации района, прокуратуру</w:t>
      </w:r>
    </w:p>
    <w:p w:rsidR="00AF196D" w:rsidRPr="00BA033A" w:rsidRDefault="00AF196D" w:rsidP="00BA033A">
      <w:pPr>
        <w:spacing w:after="0" w:line="240" w:lineRule="auto"/>
        <w:jc w:val="both"/>
        <w:rPr>
          <w:szCs w:val="28"/>
        </w:rPr>
      </w:pPr>
    </w:p>
    <w:p w:rsidR="00F31B96" w:rsidRPr="00BA033A" w:rsidRDefault="00F31B96" w:rsidP="00BA033A">
      <w:pPr>
        <w:spacing w:after="0" w:line="240" w:lineRule="auto"/>
        <w:jc w:val="both"/>
        <w:rPr>
          <w:szCs w:val="28"/>
        </w:rPr>
      </w:pPr>
    </w:p>
    <w:p w:rsidR="00F31B96" w:rsidRPr="00BA033A" w:rsidRDefault="00F31B96" w:rsidP="00BA033A">
      <w:pPr>
        <w:spacing w:after="0" w:line="240" w:lineRule="auto"/>
        <w:jc w:val="both"/>
        <w:rPr>
          <w:szCs w:val="28"/>
        </w:rPr>
      </w:pPr>
    </w:p>
    <w:p w:rsidR="00F31B96" w:rsidRPr="00BA033A" w:rsidRDefault="00F31B96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5B6E49" w:rsidRPr="00BA033A" w:rsidRDefault="005B6E49" w:rsidP="00BA033A">
      <w:pPr>
        <w:spacing w:after="0" w:line="240" w:lineRule="auto"/>
        <w:jc w:val="both"/>
        <w:rPr>
          <w:szCs w:val="28"/>
        </w:rPr>
      </w:pPr>
    </w:p>
    <w:p w:rsidR="00613D8C" w:rsidRDefault="00613D8C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B4F71" w:rsidRPr="00BA033A" w:rsidRDefault="00AB4F71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постановлению</w:t>
      </w:r>
    </w:p>
    <w:p w:rsidR="00AB4F71" w:rsidRPr="00BA033A" w:rsidRDefault="00E47C8E" w:rsidP="00BA033A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</w:rPr>
        <w:t xml:space="preserve">от 03.07.2023 </w:t>
      </w:r>
      <w:r>
        <w:rPr>
          <w:szCs w:val="28"/>
          <w:lang w:eastAsia="ru-RU"/>
        </w:rPr>
        <w:t>№ 71-п</w:t>
      </w:r>
    </w:p>
    <w:p w:rsidR="00AB4F71" w:rsidRPr="00BA033A" w:rsidRDefault="00AB4F71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ind w:firstLine="5954"/>
        <w:rPr>
          <w:szCs w:val="28"/>
        </w:rPr>
      </w:pPr>
    </w:p>
    <w:p w:rsidR="00433DA5" w:rsidRPr="00BA033A" w:rsidRDefault="00433DA5" w:rsidP="00BA033A">
      <w:pPr>
        <w:spacing w:after="0" w:line="240" w:lineRule="auto"/>
        <w:jc w:val="center"/>
        <w:rPr>
          <w:szCs w:val="28"/>
        </w:rPr>
      </w:pPr>
      <w:r w:rsidRPr="00BA033A">
        <w:rPr>
          <w:szCs w:val="28"/>
        </w:rPr>
        <w:t>Муниципальная программа</w:t>
      </w:r>
    </w:p>
    <w:p w:rsidR="00433DA5" w:rsidRPr="00BA033A" w:rsidRDefault="00433DA5" w:rsidP="00BA033A">
      <w:pPr>
        <w:spacing w:after="0" w:line="240" w:lineRule="auto"/>
        <w:jc w:val="center"/>
        <w:rPr>
          <w:szCs w:val="28"/>
        </w:rPr>
      </w:pPr>
      <w:r w:rsidRPr="00BA033A">
        <w:rPr>
          <w:szCs w:val="28"/>
        </w:rPr>
        <w:t xml:space="preserve">«Устойчивое развитие территории муниципального образования </w:t>
      </w:r>
      <w:r w:rsidR="00230996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 Курманаевско</w:t>
      </w:r>
      <w:r w:rsidR="00D81257">
        <w:rPr>
          <w:szCs w:val="28"/>
        </w:rPr>
        <w:t>го района Оренбургской области»</w:t>
      </w:r>
    </w:p>
    <w:p w:rsidR="00AB4F71" w:rsidRPr="00BA033A" w:rsidRDefault="00AB4F71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rPr>
          <w:szCs w:val="28"/>
        </w:rPr>
      </w:pPr>
    </w:p>
    <w:p w:rsidR="00BF1808" w:rsidRDefault="00BF1808" w:rsidP="00BA033A">
      <w:pPr>
        <w:spacing w:after="0" w:line="240" w:lineRule="auto"/>
        <w:contextualSpacing/>
        <w:rPr>
          <w:szCs w:val="28"/>
        </w:rPr>
      </w:pPr>
    </w:p>
    <w:p w:rsidR="00613D8C" w:rsidRDefault="00613D8C" w:rsidP="00BA033A">
      <w:pPr>
        <w:spacing w:after="0" w:line="240" w:lineRule="auto"/>
        <w:contextualSpacing/>
        <w:rPr>
          <w:szCs w:val="28"/>
        </w:rPr>
      </w:pPr>
    </w:p>
    <w:p w:rsidR="00613D8C" w:rsidRDefault="00613D8C" w:rsidP="00BA033A">
      <w:pPr>
        <w:spacing w:after="0" w:line="240" w:lineRule="auto"/>
        <w:contextualSpacing/>
        <w:rPr>
          <w:szCs w:val="28"/>
        </w:rPr>
      </w:pPr>
    </w:p>
    <w:p w:rsidR="00613D8C" w:rsidRPr="00BA033A" w:rsidRDefault="00613D8C" w:rsidP="00BA033A">
      <w:pPr>
        <w:spacing w:after="0" w:line="240" w:lineRule="auto"/>
        <w:contextualSpacing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center"/>
        <w:rPr>
          <w:szCs w:val="28"/>
        </w:rPr>
      </w:pPr>
    </w:p>
    <w:p w:rsidR="00433DA5" w:rsidRPr="00BA033A" w:rsidRDefault="00433DA5" w:rsidP="00BA033A">
      <w:pPr>
        <w:spacing w:after="0" w:line="240" w:lineRule="auto"/>
        <w:contextualSpacing/>
        <w:jc w:val="right"/>
        <w:rPr>
          <w:szCs w:val="28"/>
        </w:rPr>
      </w:pPr>
    </w:p>
    <w:p w:rsidR="00422327" w:rsidRPr="00BA033A" w:rsidRDefault="00433DA5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lastRenderedPageBreak/>
        <w:t>Приложение</w:t>
      </w:r>
      <w:r w:rsidR="00613D8C">
        <w:rPr>
          <w:szCs w:val="28"/>
        </w:rPr>
        <w:t xml:space="preserve"> </w:t>
      </w:r>
      <w:r w:rsidR="008A4E03">
        <w:rPr>
          <w:szCs w:val="28"/>
        </w:rPr>
        <w:t>№ 1</w:t>
      </w:r>
    </w:p>
    <w:p w:rsidR="00422327" w:rsidRPr="00BA033A" w:rsidRDefault="00433DA5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к </w:t>
      </w:r>
      <w:r w:rsidR="00422327" w:rsidRPr="00BA033A">
        <w:rPr>
          <w:szCs w:val="28"/>
        </w:rPr>
        <w:t>муниципальной программе</w:t>
      </w:r>
    </w:p>
    <w:p w:rsidR="009617E5" w:rsidRDefault="00422327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«Уст</w:t>
      </w:r>
      <w:r w:rsidR="009617E5">
        <w:rPr>
          <w:szCs w:val="28"/>
        </w:rPr>
        <w:t>ойчивое развитие территории</w:t>
      </w:r>
    </w:p>
    <w:p w:rsidR="009617E5" w:rsidRDefault="009617E5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D81257" w:rsidRDefault="002309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Лабазинский</w:t>
      </w:r>
      <w:r w:rsidR="00422327" w:rsidRPr="00BA033A">
        <w:rPr>
          <w:szCs w:val="28"/>
        </w:rPr>
        <w:t xml:space="preserve"> </w:t>
      </w:r>
      <w:r w:rsidR="00D81257">
        <w:rPr>
          <w:szCs w:val="28"/>
        </w:rPr>
        <w:t>сельсовет</w:t>
      </w:r>
    </w:p>
    <w:p w:rsidR="009617E5" w:rsidRDefault="009617E5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Курманаевского района</w:t>
      </w:r>
    </w:p>
    <w:p w:rsidR="00422327" w:rsidRPr="00BA033A" w:rsidRDefault="008A4E03" w:rsidP="008A4E03">
      <w:pP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Оренбургской области»</w:t>
      </w:r>
    </w:p>
    <w:p w:rsidR="00433DA5" w:rsidRPr="00BA033A" w:rsidRDefault="00433DA5" w:rsidP="008A4E03">
      <w:pPr>
        <w:spacing w:after="0" w:line="240" w:lineRule="auto"/>
        <w:ind w:firstLine="709"/>
        <w:contextualSpacing/>
        <w:jc w:val="center"/>
        <w:rPr>
          <w:szCs w:val="28"/>
        </w:rPr>
      </w:pPr>
    </w:p>
    <w:p w:rsidR="00AB4F71" w:rsidRPr="00BA033A" w:rsidRDefault="00AB4F71" w:rsidP="008A4E03">
      <w:pPr>
        <w:spacing w:after="0" w:line="240" w:lineRule="auto"/>
        <w:ind w:firstLine="709"/>
        <w:jc w:val="center"/>
        <w:rPr>
          <w:szCs w:val="28"/>
        </w:rPr>
      </w:pPr>
      <w:r w:rsidRPr="00BA033A">
        <w:rPr>
          <w:szCs w:val="28"/>
        </w:rPr>
        <w:t>Стратегические приоритеты развития Программы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Цели Программы:</w:t>
      </w:r>
    </w:p>
    <w:p w:rsidR="00AB4F71" w:rsidRPr="00BA033A" w:rsidRDefault="00AB4F71" w:rsidP="008A4E03">
      <w:pPr>
        <w:pStyle w:val="s16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33A">
        <w:rPr>
          <w:sz w:val="28"/>
          <w:szCs w:val="28"/>
        </w:rPr>
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</w:r>
      <w:r w:rsidR="00230996" w:rsidRPr="00BA033A">
        <w:rPr>
          <w:sz w:val="28"/>
          <w:szCs w:val="28"/>
        </w:rPr>
        <w:t>Лабазинский</w:t>
      </w:r>
      <w:r w:rsidRPr="00BA033A">
        <w:rPr>
          <w:sz w:val="28"/>
          <w:szCs w:val="28"/>
        </w:rPr>
        <w:t xml:space="preserve"> сельсовет </w:t>
      </w:r>
      <w:r w:rsidR="006062FF" w:rsidRPr="00BA033A">
        <w:rPr>
          <w:sz w:val="28"/>
          <w:szCs w:val="28"/>
        </w:rPr>
        <w:t>Курманаевского района</w:t>
      </w:r>
      <w:r w:rsidRPr="00BA033A">
        <w:rPr>
          <w:sz w:val="28"/>
          <w:szCs w:val="28"/>
        </w:rPr>
        <w:t xml:space="preserve"> Оренбургской области.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A033A">
        <w:rPr>
          <w:szCs w:val="28"/>
        </w:rPr>
        <w:t>Задачи Программы: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 w:val="24"/>
          <w:szCs w:val="24"/>
        </w:rPr>
        <w:t>-</w:t>
      </w:r>
      <w:r w:rsidRPr="00BA033A">
        <w:rPr>
          <w:szCs w:val="28"/>
        </w:rPr>
        <w:t>улучшение транспортно-эксплуатационного состояния существующей сети автомобильны</w:t>
      </w:r>
      <w:r w:rsidR="008A4E03">
        <w:rPr>
          <w:szCs w:val="28"/>
        </w:rPr>
        <w:t xml:space="preserve">х дорог муниципального значения </w:t>
      </w:r>
      <w:r w:rsidR="008A4E03" w:rsidRPr="00BA033A">
        <w:rPr>
          <w:szCs w:val="28"/>
        </w:rPr>
        <w:t>муниципального образования Лабазинский сельсовет</w:t>
      </w:r>
      <w:r w:rsidR="008A4E03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 xml:space="preserve"> и сооружений на них;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- совершенствование и развитие сети основных муниципальных </w:t>
      </w:r>
      <w:r w:rsidR="00C60BF2" w:rsidRPr="00BA033A">
        <w:rPr>
          <w:szCs w:val="28"/>
        </w:rPr>
        <w:t>автомобильных дорог, ликвидация</w:t>
      </w:r>
      <w:r w:rsidRPr="00BA033A">
        <w:rPr>
          <w:szCs w:val="28"/>
        </w:rPr>
        <w:t xml:space="preserve"> на них очагов аварийности и улучшение инженерного обустройства</w:t>
      </w:r>
      <w:r w:rsidR="002C6A1D">
        <w:rPr>
          <w:szCs w:val="28"/>
        </w:rPr>
        <w:t>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содержание и ремонт муниципальных помещений;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содержание и ремонт объектов коммунальной инфраструктуры;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освещ</w:t>
      </w:r>
      <w:r w:rsidR="00C60BF2" w:rsidRPr="00BA033A">
        <w:rPr>
          <w:szCs w:val="28"/>
        </w:rPr>
        <w:t xml:space="preserve">ение дорог </w:t>
      </w:r>
      <w:r w:rsidR="002C6A1D" w:rsidRPr="00BA033A">
        <w:rPr>
          <w:szCs w:val="28"/>
        </w:rPr>
        <w:t>муниципального образования Лабазинский сельсовет</w:t>
      </w:r>
      <w:r w:rsidR="002C6A1D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>;</w:t>
      </w:r>
    </w:p>
    <w:p w:rsidR="00AB4F71" w:rsidRPr="00BA033A" w:rsidRDefault="00AB4F71" w:rsidP="008A4E03">
      <w:pPr>
        <w:spacing w:after="0" w:line="240" w:lineRule="auto"/>
        <w:ind w:firstLine="709"/>
        <w:contextualSpacing/>
        <w:jc w:val="both"/>
        <w:textAlignment w:val="baseline"/>
        <w:rPr>
          <w:szCs w:val="28"/>
        </w:rPr>
      </w:pPr>
      <w:r w:rsidRPr="00BA033A">
        <w:rPr>
          <w:szCs w:val="28"/>
        </w:rPr>
        <w:t>- организация сбора и вывоза бытовых отходов и мусора;</w:t>
      </w:r>
    </w:p>
    <w:p w:rsidR="00AB4F71" w:rsidRPr="00BA033A" w:rsidRDefault="00AB4F71" w:rsidP="008A4E03">
      <w:pPr>
        <w:spacing w:after="0" w:line="240" w:lineRule="auto"/>
        <w:ind w:firstLine="709"/>
        <w:contextualSpacing/>
        <w:jc w:val="both"/>
        <w:textAlignment w:val="baseline"/>
        <w:rPr>
          <w:szCs w:val="28"/>
        </w:rPr>
      </w:pPr>
      <w:r w:rsidRPr="00BA033A">
        <w:rPr>
          <w:szCs w:val="28"/>
        </w:rPr>
        <w:t>- содержание и благоустройство захоронений;</w:t>
      </w:r>
    </w:p>
    <w:p w:rsidR="00AB4F71" w:rsidRPr="00BA033A" w:rsidRDefault="00AB4F71" w:rsidP="008A4E03">
      <w:pPr>
        <w:spacing w:after="0" w:line="240" w:lineRule="auto"/>
        <w:ind w:firstLine="709"/>
        <w:contextualSpacing/>
        <w:jc w:val="both"/>
        <w:textAlignment w:val="baseline"/>
        <w:rPr>
          <w:szCs w:val="28"/>
        </w:rPr>
      </w:pPr>
      <w:r w:rsidRPr="00BA033A">
        <w:rPr>
          <w:szCs w:val="28"/>
        </w:rPr>
        <w:t>- мероприятия по организации благоустройства;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повышение уровня и ка</w:t>
      </w:r>
      <w:r w:rsidR="008A4E03">
        <w:rPr>
          <w:szCs w:val="28"/>
        </w:rPr>
        <w:t xml:space="preserve">чества инженерного обустройства </w:t>
      </w:r>
      <w:r w:rsidR="008A4E03" w:rsidRPr="00BA033A">
        <w:rPr>
          <w:szCs w:val="28"/>
        </w:rPr>
        <w:t>муниципального образования Лабазинский сельсовет</w:t>
      </w:r>
      <w:r w:rsidR="008A4E03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>;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- финансовое обеспечение </w:t>
      </w:r>
      <w:r w:rsidR="00CE0D4A" w:rsidRPr="00BA033A">
        <w:rPr>
          <w:szCs w:val="28"/>
        </w:rPr>
        <w:t>деятельности</w:t>
      </w:r>
      <w:r w:rsidRPr="00BA033A">
        <w:rPr>
          <w:szCs w:val="28"/>
        </w:rPr>
        <w:t xml:space="preserve"> </w:t>
      </w:r>
      <w:r w:rsidR="008A4E03">
        <w:rPr>
          <w:szCs w:val="28"/>
        </w:rPr>
        <w:t xml:space="preserve">администрации </w:t>
      </w:r>
      <w:r w:rsidR="008A4E03" w:rsidRPr="00BA033A">
        <w:rPr>
          <w:szCs w:val="28"/>
        </w:rPr>
        <w:t>муниципального образования Лабазинский сельсовет</w:t>
      </w:r>
      <w:r w:rsidR="008A4E03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>;</w:t>
      </w:r>
    </w:p>
    <w:p w:rsidR="00AB4F71" w:rsidRPr="00BA033A" w:rsidRDefault="00AB4F71" w:rsidP="008A4E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A033A">
        <w:rPr>
          <w:rFonts w:ascii="Times New Roman" w:hAnsi="Times New Roman"/>
          <w:sz w:val="28"/>
          <w:szCs w:val="28"/>
        </w:rPr>
        <w:t>-создание условий для эффективного использования муниципального имущества и использов</w:t>
      </w:r>
      <w:r w:rsidR="008A4E03">
        <w:rPr>
          <w:rFonts w:ascii="Times New Roman" w:hAnsi="Times New Roman"/>
          <w:sz w:val="28"/>
          <w:szCs w:val="28"/>
        </w:rPr>
        <w:t>ания средств бюджета поселения;</w:t>
      </w:r>
    </w:p>
    <w:p w:rsidR="00AB4F71" w:rsidRPr="00BA033A" w:rsidRDefault="00AB4F71" w:rsidP="008A4E0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A033A">
        <w:rPr>
          <w:rFonts w:ascii="Times New Roman" w:hAnsi="Times New Roman"/>
          <w:sz w:val="28"/>
          <w:szCs w:val="28"/>
        </w:rPr>
        <w:t>-создание условий для безопасного проживания, работы и отдыха на территории поселения, сохранение природного потенциала;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-обеспечение жителей качественной инфраструктурой и услугами благоустройства;</w:t>
      </w:r>
    </w:p>
    <w:p w:rsidR="00AB4F71" w:rsidRPr="00BA033A" w:rsidRDefault="00AB4F71" w:rsidP="008A4E03">
      <w:pPr>
        <w:pStyle w:val="a4"/>
        <w:ind w:firstLine="709"/>
        <w:jc w:val="both"/>
        <w:rPr>
          <w:rFonts w:cs="Times New Roman"/>
          <w:szCs w:val="28"/>
        </w:rPr>
      </w:pPr>
      <w:r w:rsidRPr="00BA033A">
        <w:rPr>
          <w:rFonts w:cs="Times New Roman"/>
          <w:szCs w:val="28"/>
        </w:rPr>
        <w:t>-создание условий для организации досуга и обеспечения жителей поселения услугами учреждени</w:t>
      </w:r>
      <w:r w:rsidR="00E44023" w:rsidRPr="00BA033A">
        <w:rPr>
          <w:rFonts w:cs="Times New Roman"/>
          <w:szCs w:val="28"/>
        </w:rPr>
        <w:t>й культуры</w:t>
      </w:r>
      <w:r w:rsidRPr="00BA033A">
        <w:rPr>
          <w:rFonts w:cs="Times New Roman"/>
          <w:szCs w:val="28"/>
        </w:rPr>
        <w:t>;</w:t>
      </w:r>
    </w:p>
    <w:p w:rsidR="00AB4F71" w:rsidRPr="00BA033A" w:rsidRDefault="00AB4F71" w:rsidP="008A4E03">
      <w:pPr>
        <w:spacing w:after="0" w:line="240" w:lineRule="auto"/>
        <w:ind w:firstLine="709"/>
        <w:contextualSpacing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-создание условий для всестороннего развития личности, физического совершенствования </w:t>
      </w:r>
      <w:r w:rsidR="002C6A1D">
        <w:rPr>
          <w:szCs w:val="28"/>
        </w:rPr>
        <w:t>и укрепление здоровья населения;</w:t>
      </w:r>
    </w:p>
    <w:p w:rsidR="00AB4F71" w:rsidRPr="00BA033A" w:rsidRDefault="00AB4F71" w:rsidP="008A4E03">
      <w:pPr>
        <w:spacing w:after="0" w:line="240" w:lineRule="auto"/>
        <w:ind w:firstLine="709"/>
        <w:contextualSpacing/>
        <w:jc w:val="both"/>
        <w:textAlignment w:val="baseline"/>
        <w:rPr>
          <w:szCs w:val="28"/>
        </w:rPr>
      </w:pPr>
      <w:r w:rsidRPr="00BA033A">
        <w:rPr>
          <w:szCs w:val="28"/>
        </w:rPr>
        <w:lastRenderedPageBreak/>
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</w:r>
      <w:r w:rsidR="008A4E03">
        <w:rPr>
          <w:szCs w:val="28"/>
        </w:rPr>
        <w:t xml:space="preserve">администрации </w:t>
      </w:r>
      <w:r w:rsidR="008A4E03" w:rsidRPr="00BA033A">
        <w:rPr>
          <w:szCs w:val="28"/>
        </w:rPr>
        <w:t>муниципального образования Лабазинский сельсовет</w:t>
      </w:r>
      <w:r w:rsidR="008A4E03">
        <w:rPr>
          <w:szCs w:val="28"/>
        </w:rPr>
        <w:t xml:space="preserve"> Курманаевского района Оренбургской 06.06.2014</w:t>
      </w:r>
      <w:r w:rsidR="008A4E03" w:rsidRPr="007276E8">
        <w:rPr>
          <w:szCs w:val="28"/>
        </w:rPr>
        <w:t xml:space="preserve"> № 119 «Об установлении пенсии за выслугу лет лицам, замещавшим муниципальные должности и должности муниципальной службы муниципального образования Лабазинский сельсовет Курманаевского района Оренбургской области</w:t>
      </w:r>
      <w:r w:rsidR="002C6A1D">
        <w:rPr>
          <w:szCs w:val="28"/>
        </w:rPr>
        <w:t>»;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A033A">
        <w:rPr>
          <w:szCs w:val="28"/>
        </w:rPr>
        <w:t>- финансовое обеспечение исполнения органом местного самоуправлени</w:t>
      </w:r>
      <w:r w:rsidR="002C6A1D">
        <w:rPr>
          <w:szCs w:val="28"/>
        </w:rPr>
        <w:t>я</w:t>
      </w:r>
      <w:r w:rsidRPr="00BA033A">
        <w:rPr>
          <w:szCs w:val="28"/>
        </w:rPr>
        <w:t xml:space="preserve"> полномочи</w:t>
      </w:r>
      <w:r w:rsidR="002C6A1D">
        <w:rPr>
          <w:szCs w:val="28"/>
        </w:rPr>
        <w:t>й по первичному воинскому учету.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Cs w:val="28"/>
        </w:rPr>
      </w:pPr>
      <w:r w:rsidRPr="00BA033A">
        <w:rPr>
          <w:szCs w:val="28"/>
        </w:rPr>
        <w:t>Сроки реализации программы 2023-2028 г.г.</w:t>
      </w:r>
    </w:p>
    <w:p w:rsidR="00AB4F71" w:rsidRPr="00BA033A" w:rsidRDefault="00AB4F71" w:rsidP="008A4E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</w:t>
      </w:r>
      <w:r w:rsidR="00D81257">
        <w:rPr>
          <w:szCs w:val="28"/>
        </w:rPr>
        <w:t>ую и среднесрочную перспективы.</w:t>
      </w:r>
    </w:p>
    <w:p w:rsidR="00AB4F71" w:rsidRPr="00BA033A" w:rsidRDefault="00AB4F71" w:rsidP="008A4E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Прогноз социально-экономического развития</w:t>
      </w:r>
      <w:r w:rsidR="00F710EB">
        <w:rPr>
          <w:szCs w:val="28"/>
        </w:rPr>
        <w:t xml:space="preserve"> </w:t>
      </w:r>
      <w:r w:rsidR="00F710EB" w:rsidRPr="00BA033A">
        <w:rPr>
          <w:szCs w:val="28"/>
        </w:rPr>
        <w:t>муниципального образования Лабазинский сельсовет</w:t>
      </w:r>
      <w:r w:rsidR="00F710EB">
        <w:rPr>
          <w:szCs w:val="28"/>
        </w:rPr>
        <w:t xml:space="preserve"> Курманаевского района Оренбургской области</w:t>
      </w:r>
      <w:r w:rsidR="00F710EB" w:rsidRPr="00BA033A">
        <w:rPr>
          <w:szCs w:val="28"/>
        </w:rPr>
        <w:t xml:space="preserve"> </w:t>
      </w:r>
      <w:r w:rsidRPr="00BA033A">
        <w:rPr>
          <w:szCs w:val="28"/>
        </w:rPr>
        <w:t xml:space="preserve">(далее – прогноз) разрабатывается на среднесрочный период ежегодно в нескольких вариантах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прогнозов муниципальных образований </w:t>
      </w:r>
      <w:r w:rsidR="00D81257">
        <w:rPr>
          <w:szCs w:val="28"/>
        </w:rPr>
        <w:t>поселений и предприятий района.</w:t>
      </w:r>
    </w:p>
    <w:p w:rsidR="00AB4F71" w:rsidRPr="00BA033A" w:rsidRDefault="00AB4F71" w:rsidP="008A4E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Прогнозирование социально-экономического развития, контроль за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района.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BA033A">
        <w:rPr>
          <w:szCs w:val="28"/>
        </w:rPr>
        <w:t>В практике органов местного самоуправления применяются программно-целевые инструменты</w:t>
      </w:r>
      <w:r w:rsidR="00D81257">
        <w:rPr>
          <w:szCs w:val="28"/>
        </w:rPr>
        <w:t xml:space="preserve"> в виде муниципальных программ.</w:t>
      </w:r>
    </w:p>
    <w:p w:rsidR="00AB4F71" w:rsidRPr="00BA033A" w:rsidRDefault="00AB4F71" w:rsidP="008A4E03">
      <w:pPr>
        <w:pStyle w:val="ae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3A">
        <w:rPr>
          <w:rFonts w:ascii="Times New Roman" w:hAnsi="Times New Roman" w:cs="Times New Roman"/>
          <w:sz w:val="28"/>
          <w:szCs w:val="28"/>
        </w:rPr>
        <w:t xml:space="preserve">Порядок разработки и реализации муниципальных программ утверждён </w:t>
      </w:r>
      <w:r w:rsidRPr="00BA03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F710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10EB" w:rsidRPr="00BA033A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</w:t>
      </w:r>
      <w:r w:rsidR="00F710E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F710EB" w:rsidRPr="00BA033A">
        <w:rPr>
          <w:rFonts w:ascii="Times New Roman" w:hAnsi="Times New Roman" w:cs="Times New Roman"/>
          <w:sz w:val="28"/>
          <w:szCs w:val="28"/>
        </w:rPr>
        <w:t xml:space="preserve"> </w:t>
      </w:r>
      <w:r w:rsidRPr="00BA03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0B58" w:rsidRPr="00BA033A">
        <w:rPr>
          <w:rFonts w:ascii="Times New Roman" w:hAnsi="Times New Roman" w:cs="Times New Roman"/>
          <w:sz w:val="28"/>
          <w:szCs w:val="28"/>
        </w:rPr>
        <w:t>27.02.2023 № 24-п «Об утверждении Порядка разработки, согласования, утверждения, реализации и оценки эффективности муниципальных программ</w:t>
      </w:r>
      <w:r w:rsidR="00D16A81" w:rsidRPr="00BA033A">
        <w:rPr>
          <w:rFonts w:ascii="Times New Roman" w:hAnsi="Times New Roman" w:cs="Times New Roman"/>
          <w:sz w:val="28"/>
          <w:szCs w:val="28"/>
        </w:rPr>
        <w:t>»</w:t>
      </w:r>
      <w:r w:rsidRPr="00BA033A">
        <w:rPr>
          <w:rFonts w:ascii="Times New Roman" w:hAnsi="Times New Roman" w:cs="Times New Roman"/>
          <w:color w:val="000000"/>
          <w:sz w:val="28"/>
          <w:szCs w:val="28"/>
        </w:rPr>
        <w:t>, в соответствии с которым</w:t>
      </w:r>
      <w:r w:rsidRPr="00BA033A">
        <w:rPr>
          <w:rFonts w:ascii="Times New Roman" w:hAnsi="Times New Roman" w:cs="Times New Roman"/>
          <w:sz w:val="28"/>
          <w:szCs w:val="28"/>
        </w:rPr>
        <w:t xml:space="preserve"> осуществляется оценка их эффективности.</w:t>
      </w:r>
    </w:p>
    <w:p w:rsidR="00AB4F71" w:rsidRPr="00BA033A" w:rsidRDefault="00AB4F71" w:rsidP="008A4E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33A">
        <w:rPr>
          <w:sz w:val="28"/>
          <w:szCs w:val="28"/>
        </w:rPr>
        <w:t xml:space="preserve">Население </w:t>
      </w:r>
      <w:r w:rsidR="00F710EB" w:rsidRPr="00BA033A">
        <w:rPr>
          <w:sz w:val="28"/>
          <w:szCs w:val="28"/>
        </w:rPr>
        <w:t>муниципального образования Лабазинский сельсовет</w:t>
      </w:r>
      <w:r w:rsidR="00F710EB">
        <w:rPr>
          <w:sz w:val="28"/>
          <w:szCs w:val="28"/>
        </w:rPr>
        <w:t xml:space="preserve"> Курманаевского района Оренбургской области</w:t>
      </w:r>
      <w:r w:rsidR="00F710EB" w:rsidRPr="00BA033A">
        <w:rPr>
          <w:sz w:val="28"/>
          <w:szCs w:val="28"/>
        </w:rPr>
        <w:t xml:space="preserve"> </w:t>
      </w:r>
      <w:r w:rsidRPr="00BA033A">
        <w:rPr>
          <w:sz w:val="28"/>
          <w:szCs w:val="28"/>
        </w:rPr>
        <w:t xml:space="preserve">в 2022 году составило – </w:t>
      </w:r>
      <w:r w:rsidR="00DE1622">
        <w:rPr>
          <w:sz w:val="28"/>
          <w:szCs w:val="28"/>
        </w:rPr>
        <w:t>2448</w:t>
      </w:r>
      <w:r w:rsidRPr="00BA033A">
        <w:rPr>
          <w:sz w:val="28"/>
          <w:szCs w:val="28"/>
        </w:rPr>
        <w:t xml:space="preserve"> человека, личных дворов – </w:t>
      </w:r>
      <w:r w:rsidR="00DE1622">
        <w:rPr>
          <w:sz w:val="28"/>
          <w:szCs w:val="28"/>
        </w:rPr>
        <w:t>1102.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затратностью, </w:t>
      </w:r>
      <w:r w:rsidRPr="00BA033A">
        <w:rPr>
          <w:szCs w:val="28"/>
        </w:rPr>
        <w:lastRenderedPageBreak/>
        <w:t>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Причинами возникновения этих проблем являются: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-естественное старение домов;</w:t>
      </w:r>
    </w:p>
    <w:p w:rsidR="00AB4F71" w:rsidRPr="00BA033A" w:rsidRDefault="009B216C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-высокая</w:t>
      </w:r>
      <w:r w:rsidR="00AB4F71" w:rsidRPr="00BA033A">
        <w:rPr>
          <w:szCs w:val="28"/>
        </w:rPr>
        <w:t xml:space="preserve"> затратность работ по капитальному ремонту;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-недостаточность средств собственников на капитальный ремонт;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-нарушение правил эксплуатации объектов;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Основной проблемой систем водоснабжения является — высокий износ водопроводных сетей и сооружений </w:t>
      </w:r>
      <w:r w:rsidRPr="00DE1622">
        <w:rPr>
          <w:szCs w:val="28"/>
        </w:rPr>
        <w:t>(</w:t>
      </w:r>
      <w:r w:rsidR="00DE1622" w:rsidRPr="00DE1622">
        <w:rPr>
          <w:szCs w:val="28"/>
        </w:rPr>
        <w:t>80</w:t>
      </w:r>
      <w:r w:rsidRPr="00DE1622">
        <w:rPr>
          <w:szCs w:val="28"/>
        </w:rPr>
        <w:t xml:space="preserve"> %)во всех населенных пунктах поселения.</w:t>
      </w:r>
    </w:p>
    <w:p w:rsidR="005B37A2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На территории </w:t>
      </w:r>
      <w:r w:rsidR="00F710EB" w:rsidRPr="00BA033A">
        <w:rPr>
          <w:szCs w:val="28"/>
        </w:rPr>
        <w:t>муниципального образования Лабазинский сельсовет</w:t>
      </w:r>
      <w:r w:rsidR="00F710EB">
        <w:rPr>
          <w:szCs w:val="28"/>
        </w:rPr>
        <w:t xml:space="preserve"> Курманаевского района Оренбургской области</w:t>
      </w:r>
      <w:r w:rsidR="00F710EB" w:rsidRPr="00BA033A">
        <w:rPr>
          <w:szCs w:val="28"/>
        </w:rPr>
        <w:t xml:space="preserve"> </w:t>
      </w:r>
      <w:r w:rsidRPr="00BA033A">
        <w:rPr>
          <w:szCs w:val="28"/>
        </w:rPr>
        <w:t xml:space="preserve">расположено </w:t>
      </w:r>
      <w:r w:rsidR="009B216C" w:rsidRPr="00BA033A">
        <w:rPr>
          <w:szCs w:val="28"/>
        </w:rPr>
        <w:t>5</w:t>
      </w:r>
      <w:r w:rsidR="00F61CF9" w:rsidRPr="00BA033A">
        <w:rPr>
          <w:szCs w:val="28"/>
        </w:rPr>
        <w:t xml:space="preserve"> населённы</w:t>
      </w:r>
      <w:r w:rsidR="009B216C" w:rsidRPr="00BA033A">
        <w:rPr>
          <w:szCs w:val="28"/>
        </w:rPr>
        <w:t>х</w:t>
      </w:r>
      <w:r w:rsidR="00F61CF9" w:rsidRPr="00BA033A">
        <w:rPr>
          <w:szCs w:val="28"/>
        </w:rPr>
        <w:t xml:space="preserve"> пункт</w:t>
      </w:r>
      <w:r w:rsidR="009B216C" w:rsidRPr="00BA033A">
        <w:rPr>
          <w:szCs w:val="28"/>
        </w:rPr>
        <w:t>ов</w:t>
      </w:r>
      <w:r w:rsidR="005B37A2" w:rsidRPr="00BA033A">
        <w:rPr>
          <w:szCs w:val="28"/>
        </w:rPr>
        <w:t xml:space="preserve">, в которых местное самоуправление осуществляется населением через выборные </w:t>
      </w:r>
      <w:r w:rsidR="00D81257">
        <w:rPr>
          <w:szCs w:val="28"/>
        </w:rPr>
        <w:t>органы местного самоуправления.</w:t>
      </w:r>
    </w:p>
    <w:p w:rsidR="00EC3B37" w:rsidRPr="00BA033A" w:rsidRDefault="00EC3B37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E24748" w:rsidRPr="00BA033A" w:rsidRDefault="005B37A2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Администрация сельсовета является исполнительно-распорядительным органом муниципального образования и осуществляет на территории</w:t>
      </w:r>
      <w:r w:rsidR="00E24748" w:rsidRPr="00BA033A">
        <w:rPr>
          <w:szCs w:val="28"/>
        </w:rPr>
        <w:t xml:space="preserve"> муниципального образования исполнительно – распорядительные функции в пределах своей компетенции в соответствии с Положением об администрации.</w:t>
      </w:r>
      <w:r w:rsidR="00EC3B37" w:rsidRPr="00BA033A">
        <w:rPr>
          <w:szCs w:val="28"/>
        </w:rPr>
        <w:t xml:space="preserve"> </w:t>
      </w:r>
      <w:r w:rsidR="00F710EB">
        <w:rPr>
          <w:szCs w:val="28"/>
        </w:rPr>
        <w:t xml:space="preserve">Администрации </w:t>
      </w:r>
      <w:r w:rsidR="00F710EB" w:rsidRPr="00BA033A">
        <w:rPr>
          <w:szCs w:val="28"/>
        </w:rPr>
        <w:t>муниципального образования Лабазинский сельсовет</w:t>
      </w:r>
      <w:r w:rsidR="00F710EB">
        <w:rPr>
          <w:szCs w:val="28"/>
        </w:rPr>
        <w:t xml:space="preserve"> Курманаевского района Оренбургской области</w:t>
      </w:r>
      <w:r w:rsidR="00F710EB" w:rsidRPr="00BA033A">
        <w:rPr>
          <w:szCs w:val="28"/>
        </w:rPr>
        <w:t xml:space="preserve"> </w:t>
      </w:r>
      <w:r w:rsidR="00EC3B37" w:rsidRPr="00BA033A">
        <w:rPr>
          <w:szCs w:val="28"/>
        </w:rPr>
        <w:t>действует на основании Устава, утвержденног</w:t>
      </w:r>
      <w:r w:rsidR="00DE1622">
        <w:rPr>
          <w:szCs w:val="28"/>
        </w:rPr>
        <w:t>о решением Совета депутатов</w:t>
      </w:r>
      <w:r w:rsidR="00D81257" w:rsidRPr="00D81257">
        <w:rPr>
          <w:szCs w:val="28"/>
        </w:rPr>
        <w:t xml:space="preserve"> </w:t>
      </w:r>
      <w:r w:rsidR="00D81257">
        <w:rPr>
          <w:szCs w:val="28"/>
        </w:rPr>
        <w:t>от 27.02.2023 № 106</w:t>
      </w:r>
      <w:r w:rsidR="00EC3B37" w:rsidRPr="00BA033A">
        <w:rPr>
          <w:szCs w:val="28"/>
        </w:rPr>
        <w:t>.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rStyle w:val="spellchecker-word-highlight"/>
          <w:szCs w:val="28"/>
        </w:rPr>
      </w:pPr>
      <w:r w:rsidRPr="00BA033A">
        <w:rPr>
          <w:rStyle w:val="spellchecker-word-highlight"/>
          <w:szCs w:val="28"/>
        </w:rPr>
        <w:t xml:space="preserve"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сельсовета, зарегистрирована в качестве юридического лица в Едином государственном реестре юридических лиц за основным государственным регистрационным номером </w:t>
      </w:r>
      <w:r w:rsidRPr="00BA033A">
        <w:rPr>
          <w:szCs w:val="28"/>
          <w:shd w:val="clear" w:color="auto" w:fill="FFFFFF"/>
        </w:rPr>
        <w:t>1055603041449</w:t>
      </w:r>
      <w:r w:rsidRPr="00BA033A">
        <w:rPr>
          <w:rStyle w:val="spellchecker-word-highlight"/>
          <w:szCs w:val="28"/>
        </w:rPr>
        <w:t>.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A033A">
        <w:rPr>
          <w:szCs w:val="28"/>
        </w:rPr>
        <w:t>Структуру органов местного самоуправления составляют: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-представительный орган муниципального образования – Совет депутатов;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-глава муниципального образования – глава муниципального образования;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lastRenderedPageBreak/>
        <w:t>-исполнительно-распорядительный орган муниципального образования - Администрация сельсовета.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К компетенции Администрации сельсовета относится: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1) исполнение решений Совета депутатов муниципального образования по реализации вопросов местного значения;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2) исполнение полномочий по решению вопросов местного значения;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4) представление на рассмотрение Совета депутатов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муниципального образования;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5) исполнение бюджета муниципального образования, утвержденного Советом депутатов;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8) рассмотрение отчетов и докладов руководителей органов Администрации сельсовета муниципального образования;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9) организация проверки деятельности органов Администрации сельсовета муниципального образования в соответствии с законодательством;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10) владение, пользование и распоряжение имуществом, находящимся в муниципальной собственности муниципального образования. 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  <w:lang w:eastAsia="ru-RU"/>
        </w:rPr>
        <w:t xml:space="preserve">Администрация сельсовета </w:t>
      </w:r>
      <w:r w:rsidRPr="00BA033A">
        <w:rPr>
          <w:szCs w:val="28"/>
        </w:rPr>
        <w:t>является главным распорядителем средств бюджета.</w:t>
      </w:r>
    </w:p>
    <w:p w:rsidR="00E24748" w:rsidRPr="00BA033A" w:rsidRDefault="00E24748" w:rsidP="008A4E03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A033A">
        <w:rPr>
          <w:szCs w:val="28"/>
        </w:rPr>
        <w:t>Источниками финансирования расходов являются средства местного бюджета (</w:t>
      </w:r>
      <w:r w:rsidR="00763B38" w:rsidRPr="00BA033A">
        <w:rPr>
          <w:szCs w:val="28"/>
          <w:lang w:eastAsia="ru-RU"/>
        </w:rPr>
        <w:t>собственные доходы, дотации на выравнивание бюджетной обеспеченности, иные дотации</w:t>
      </w:r>
      <w:r w:rsidR="00EC3B37" w:rsidRPr="00BA033A">
        <w:rPr>
          <w:szCs w:val="28"/>
          <w:lang w:eastAsia="ru-RU"/>
        </w:rPr>
        <w:t>, иные межбюджетные трансферты</w:t>
      </w:r>
      <w:r w:rsidRPr="00BA033A">
        <w:rPr>
          <w:rFonts w:eastAsia="Times New Roman"/>
          <w:szCs w:val="28"/>
          <w:lang w:eastAsia="ru-RU"/>
        </w:rPr>
        <w:t>)</w:t>
      </w:r>
      <w:r w:rsidRPr="00BA033A">
        <w:rPr>
          <w:szCs w:val="28"/>
        </w:rPr>
        <w:t>, поступающие на счет бюджета муниципального образования.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В настоящее время население поселения составляет </w:t>
      </w:r>
      <w:r w:rsidR="00DE1622">
        <w:rPr>
          <w:szCs w:val="28"/>
        </w:rPr>
        <w:t>2448</w:t>
      </w:r>
      <w:r w:rsidRPr="00BA033A">
        <w:rPr>
          <w:szCs w:val="28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Для обеспечения подпрограммы благоустройства территории </w:t>
      </w:r>
      <w:r w:rsidR="00D81257" w:rsidRPr="00BA033A">
        <w:rPr>
          <w:szCs w:val="28"/>
        </w:rPr>
        <w:t>муниципального образования Лабазинский сельсовет</w:t>
      </w:r>
      <w:r w:rsidR="00D81257">
        <w:rPr>
          <w:szCs w:val="28"/>
        </w:rPr>
        <w:t xml:space="preserve"> Курманаевского района Оренбургской области</w:t>
      </w:r>
      <w:r w:rsidR="00D81257" w:rsidRPr="00BA033A">
        <w:rPr>
          <w:szCs w:val="28"/>
        </w:rPr>
        <w:t xml:space="preserve"> </w:t>
      </w:r>
      <w:r w:rsidRPr="00BA033A">
        <w:rPr>
          <w:szCs w:val="28"/>
        </w:rPr>
        <w:t>необходимо регулярно проводить следующие работы: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мероприятия по ликвидации несанкционированных свалок;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lastRenderedPageBreak/>
        <w:t>- мероприятия по содержанию и ремонту памятника воинам, погибшим в годы Великой Отечественной войны;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мероприятия по благоустройству площади и села к праздникам, проводимых на территории поселения;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мероприятия по благоустройству и содержанию мест захоронения;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мероприятия по санитарной очистке территории;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- мероприятия по скашиванию </w:t>
      </w:r>
      <w:r w:rsidR="009B216C" w:rsidRPr="00BA033A">
        <w:rPr>
          <w:szCs w:val="28"/>
        </w:rPr>
        <w:t xml:space="preserve">сорной дикорастущей </w:t>
      </w:r>
      <w:r w:rsidRPr="00BA033A">
        <w:rPr>
          <w:szCs w:val="28"/>
        </w:rPr>
        <w:t>травы в летний период;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- мероприятия по озеленению </w:t>
      </w:r>
      <w:r w:rsidR="009B216C" w:rsidRPr="00BA033A">
        <w:rPr>
          <w:szCs w:val="28"/>
        </w:rPr>
        <w:t xml:space="preserve">территории </w:t>
      </w:r>
      <w:r w:rsidRPr="00BA033A">
        <w:rPr>
          <w:szCs w:val="28"/>
        </w:rPr>
        <w:t>(посадка цветов, кустарников, деревьев);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-регулярное проведение мероприятий с участием административной комиссии, работников администрации </w:t>
      </w:r>
      <w:r w:rsidR="00D81257" w:rsidRPr="00BA033A">
        <w:rPr>
          <w:szCs w:val="28"/>
        </w:rPr>
        <w:t>муниципального образования Лабазинский сельсовет</w:t>
      </w:r>
      <w:r w:rsidR="00D81257">
        <w:rPr>
          <w:szCs w:val="28"/>
        </w:rPr>
        <w:t xml:space="preserve"> Курманаевского района Оренбургской области</w:t>
      </w:r>
      <w:r w:rsidRPr="00BA033A">
        <w:rPr>
          <w:szCs w:val="28"/>
        </w:rPr>
        <w:t xml:space="preserve"> по проверке санитарного состояния территории поселения;</w:t>
      </w:r>
    </w:p>
    <w:p w:rsidR="009B216C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мероприятия по организации наружного освещения на территории сельского поселения;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В то же время в вопросах благоустройства территории</w:t>
      </w:r>
      <w:r w:rsidR="00D81257">
        <w:rPr>
          <w:szCs w:val="28"/>
        </w:rPr>
        <w:t xml:space="preserve"> поселения имеется ряд проблем.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Благоустройство населенн</w:t>
      </w:r>
      <w:r w:rsidR="00F61CF9" w:rsidRPr="00BA033A">
        <w:rPr>
          <w:szCs w:val="28"/>
        </w:rPr>
        <w:t>ого</w:t>
      </w:r>
      <w:r w:rsidRPr="00BA033A">
        <w:rPr>
          <w:szCs w:val="28"/>
        </w:rPr>
        <w:t xml:space="preserve"> пункт</w:t>
      </w:r>
      <w:r w:rsidR="00F61CF9" w:rsidRPr="00BA033A">
        <w:rPr>
          <w:szCs w:val="28"/>
        </w:rPr>
        <w:t>а</w:t>
      </w:r>
      <w:r w:rsidRPr="00BA033A">
        <w:rPr>
          <w:szCs w:val="28"/>
        </w:rPr>
        <w:t xml:space="preserve"> поселения не отвечает современным требованиям.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Для решения проблем по благоустройству населенн</w:t>
      </w:r>
      <w:r w:rsidR="00F61CF9" w:rsidRPr="00BA033A">
        <w:rPr>
          <w:szCs w:val="28"/>
        </w:rPr>
        <w:t>ого</w:t>
      </w:r>
      <w:r w:rsidRPr="00BA033A">
        <w:rPr>
          <w:szCs w:val="28"/>
        </w:rPr>
        <w:t xml:space="preserve"> пункт</w:t>
      </w:r>
      <w:r w:rsidR="00F61CF9" w:rsidRPr="00BA033A">
        <w:rPr>
          <w:szCs w:val="28"/>
        </w:rPr>
        <w:t>а</w:t>
      </w:r>
      <w:r w:rsidRPr="00BA033A">
        <w:rPr>
          <w:szCs w:val="28"/>
        </w:rPr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</w:t>
      </w:r>
      <w:r w:rsidR="00F61CF9" w:rsidRPr="00BA033A">
        <w:rPr>
          <w:szCs w:val="28"/>
        </w:rPr>
        <w:t>ого</w:t>
      </w:r>
      <w:r w:rsidRPr="00BA033A">
        <w:rPr>
          <w:szCs w:val="28"/>
        </w:rPr>
        <w:t xml:space="preserve"> пункт</w:t>
      </w:r>
      <w:r w:rsidR="00F61CF9" w:rsidRPr="00BA033A">
        <w:rPr>
          <w:szCs w:val="28"/>
        </w:rPr>
        <w:t>а</w:t>
      </w:r>
      <w:r w:rsidRPr="00BA033A">
        <w:rPr>
          <w:szCs w:val="28"/>
        </w:rPr>
        <w:t xml:space="preserve">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lastRenderedPageBreak/>
        <w:t>1.</w:t>
      </w:r>
      <w:r w:rsidR="00FF5A51">
        <w:rPr>
          <w:szCs w:val="28"/>
        </w:rPr>
        <w:t xml:space="preserve"> </w:t>
      </w:r>
      <w:r w:rsidRPr="00BA033A">
        <w:rPr>
          <w:szCs w:val="28"/>
        </w:rPr>
        <w:t>Капитальный ремонт муниципальных объектов коммунального хозяйства.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2.</w:t>
      </w:r>
      <w:r w:rsidR="00FF5A51">
        <w:rPr>
          <w:szCs w:val="28"/>
        </w:rPr>
        <w:t xml:space="preserve"> </w:t>
      </w:r>
      <w:r w:rsidRPr="00BA033A">
        <w:rPr>
          <w:szCs w:val="28"/>
        </w:rPr>
        <w:t>Мероприятия по владению, пользованию и распоряжению имуществом, находящимся в муниципальной собственности.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3.</w:t>
      </w:r>
      <w:r w:rsidR="00FF5A51">
        <w:rPr>
          <w:szCs w:val="28"/>
        </w:rPr>
        <w:t xml:space="preserve"> </w:t>
      </w:r>
      <w:r w:rsidRPr="00BA033A">
        <w:rPr>
          <w:szCs w:val="28"/>
        </w:rPr>
        <w:t>Мероприятия по благоустройству.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В рамках реализации основных мероприятий будет предусмотрено следующее: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- выполнение мероприятий, направленных на текущее содержание и ремонт системы </w:t>
      </w:r>
      <w:r w:rsidR="00D22B2F" w:rsidRPr="00BA033A">
        <w:rPr>
          <w:szCs w:val="28"/>
        </w:rPr>
        <w:t>дорожного</w:t>
      </w:r>
      <w:r w:rsidRPr="00BA033A">
        <w:rPr>
          <w:szCs w:val="28"/>
        </w:rPr>
        <w:t xml:space="preserve"> освещения;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выполнение мероприятий, направленных на благоустройство кладбищ;</w:t>
      </w:r>
    </w:p>
    <w:p w:rsidR="00AB4F71" w:rsidRPr="00BA033A" w:rsidRDefault="001C31C6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ремонт сетей</w:t>
      </w:r>
      <w:r w:rsidR="00FF5A51">
        <w:rPr>
          <w:szCs w:val="28"/>
        </w:rPr>
        <w:t xml:space="preserve"> водоснабжения села Лабазы, села</w:t>
      </w:r>
      <w:r w:rsidRPr="00BA033A">
        <w:rPr>
          <w:szCs w:val="28"/>
        </w:rPr>
        <w:t xml:space="preserve"> Скворцовка</w:t>
      </w:r>
      <w:r w:rsidR="00AB4F71" w:rsidRPr="00BA033A">
        <w:rPr>
          <w:szCs w:val="28"/>
        </w:rPr>
        <w:t>;</w:t>
      </w:r>
      <w:r w:rsidR="00FF5A51">
        <w:rPr>
          <w:szCs w:val="28"/>
        </w:rPr>
        <w:t xml:space="preserve"> села Озерки, села</w:t>
      </w:r>
      <w:r w:rsidRPr="00BA033A">
        <w:rPr>
          <w:szCs w:val="28"/>
        </w:rPr>
        <w:t xml:space="preserve"> Суриково;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>- выполнение мероприятий, направленных на ликвид</w:t>
      </w:r>
      <w:r w:rsidR="00EC3B37" w:rsidRPr="00BA033A">
        <w:rPr>
          <w:szCs w:val="28"/>
        </w:rPr>
        <w:t>ацию несанкционированных свалок.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textAlignment w:val="baseline"/>
        <w:rPr>
          <w:szCs w:val="28"/>
        </w:rPr>
      </w:pPr>
      <w:r w:rsidRPr="00BA033A">
        <w:rPr>
          <w:szCs w:val="28"/>
        </w:rPr>
        <w:t xml:space="preserve">В соответствии с Налоговым </w:t>
      </w:r>
      <w:hyperlink r:id="rId9" w:history="1">
        <w:r w:rsidRPr="00BA033A">
          <w:rPr>
            <w:szCs w:val="28"/>
          </w:rPr>
          <w:t>кодексом</w:t>
        </w:r>
      </w:hyperlink>
      <w:r w:rsidR="00F4456B" w:rsidRPr="00BA033A">
        <w:rPr>
          <w:szCs w:val="28"/>
        </w:rPr>
        <w:t xml:space="preserve"> Российской Федерации, </w:t>
      </w:r>
      <w:r w:rsidRPr="00BA033A">
        <w:rPr>
          <w:szCs w:val="28"/>
        </w:rPr>
        <w:t xml:space="preserve">решением Совета депутатов </w:t>
      </w:r>
      <w:r w:rsidR="009459B6" w:rsidRPr="00FA224B">
        <w:rPr>
          <w:szCs w:val="28"/>
        </w:rPr>
        <w:t xml:space="preserve">администрации муниципального образования </w:t>
      </w:r>
      <w:r w:rsidR="009459B6">
        <w:rPr>
          <w:szCs w:val="28"/>
        </w:rPr>
        <w:t>Лабазинский</w:t>
      </w:r>
      <w:r w:rsidR="009459B6" w:rsidRPr="00FA224B">
        <w:rPr>
          <w:szCs w:val="28"/>
        </w:rPr>
        <w:t xml:space="preserve"> сельсовет Курманаевского района Оренбургской области</w:t>
      </w:r>
      <w:r w:rsidR="009459B6" w:rsidRPr="00BA033A">
        <w:rPr>
          <w:szCs w:val="28"/>
        </w:rPr>
        <w:t xml:space="preserve"> </w:t>
      </w:r>
      <w:r w:rsidRPr="00BA033A">
        <w:rPr>
          <w:szCs w:val="28"/>
        </w:rPr>
        <w:t xml:space="preserve">от </w:t>
      </w:r>
      <w:r w:rsidR="009459B6" w:rsidRPr="009459B6">
        <w:rPr>
          <w:szCs w:val="28"/>
        </w:rPr>
        <w:t>28.11.2019</w:t>
      </w:r>
      <w:r w:rsidRPr="009459B6">
        <w:rPr>
          <w:szCs w:val="28"/>
        </w:rPr>
        <w:t xml:space="preserve"> № </w:t>
      </w:r>
      <w:r w:rsidR="009459B6" w:rsidRPr="009459B6">
        <w:rPr>
          <w:szCs w:val="28"/>
        </w:rPr>
        <w:t>1</w:t>
      </w:r>
      <w:r w:rsidR="009459B6">
        <w:rPr>
          <w:szCs w:val="28"/>
        </w:rPr>
        <w:t>45</w:t>
      </w:r>
      <w:r w:rsidRPr="00BA033A">
        <w:rPr>
          <w:szCs w:val="28"/>
        </w:rPr>
        <w:t xml:space="preserve"> «</w:t>
      </w:r>
      <w:r w:rsidRPr="00BA033A">
        <w:rPr>
          <w:bCs/>
          <w:szCs w:val="28"/>
        </w:rPr>
        <w:t xml:space="preserve">Об утверждении </w:t>
      </w:r>
      <w:r w:rsidRPr="00BA033A">
        <w:rPr>
          <w:szCs w:val="28"/>
        </w:rPr>
        <w:t xml:space="preserve">Порядка уплаты земельного налога на территории муниципального образования </w:t>
      </w:r>
      <w:r w:rsidR="001213D0" w:rsidRPr="00BA033A">
        <w:rPr>
          <w:szCs w:val="28"/>
        </w:rPr>
        <w:t>Ла</w:t>
      </w:r>
      <w:r w:rsidR="00EC3B37" w:rsidRPr="00BA033A">
        <w:rPr>
          <w:szCs w:val="28"/>
        </w:rPr>
        <w:t>базинский</w:t>
      </w:r>
      <w:r w:rsidRPr="00BA033A">
        <w:rPr>
          <w:szCs w:val="28"/>
        </w:rPr>
        <w:t xml:space="preserve"> сельсовет Курманаевского района Оренбургской области» установлены налоговые льготы по местным налогам на территории муниципального образования </w:t>
      </w:r>
      <w:r w:rsidR="00F4456B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сельсовет:</w:t>
      </w:r>
    </w:p>
    <w:p w:rsidR="00AB4F71" w:rsidRPr="009459B6" w:rsidRDefault="00AB4F71" w:rsidP="009459B6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459B6">
        <w:rPr>
          <w:sz w:val="28"/>
          <w:szCs w:val="28"/>
        </w:rPr>
        <w:t>1. Освобождаются от уплаты земельного налога:</w:t>
      </w:r>
    </w:p>
    <w:p w:rsidR="009459B6" w:rsidRPr="009459B6" w:rsidRDefault="009459B6" w:rsidP="009459B6">
      <w:pPr>
        <w:spacing w:after="0" w:line="240" w:lineRule="auto"/>
        <w:ind w:firstLine="709"/>
        <w:jc w:val="both"/>
        <w:rPr>
          <w:szCs w:val="28"/>
        </w:rPr>
      </w:pPr>
      <w:r w:rsidRPr="009459B6">
        <w:rPr>
          <w:szCs w:val="28"/>
        </w:rPr>
        <w:t xml:space="preserve">1) Организации и учреждения, финансируемые из бюджета </w:t>
      </w:r>
      <w:r w:rsidR="00FF5A51" w:rsidRPr="00BA033A">
        <w:rPr>
          <w:szCs w:val="28"/>
        </w:rPr>
        <w:t>муниципального образования Лабазинский сельсовет</w:t>
      </w:r>
      <w:r w:rsidR="00FF5A51">
        <w:rPr>
          <w:szCs w:val="28"/>
        </w:rPr>
        <w:t xml:space="preserve"> Курманаевского района Оренбургской области</w:t>
      </w:r>
      <w:r w:rsidRPr="009459B6">
        <w:rPr>
          <w:szCs w:val="28"/>
        </w:rPr>
        <w:t>;</w:t>
      </w:r>
    </w:p>
    <w:p w:rsidR="009459B6" w:rsidRPr="007637AF" w:rsidRDefault="009459B6" w:rsidP="009459B6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459B6">
        <w:rPr>
          <w:sz w:val="28"/>
          <w:szCs w:val="28"/>
        </w:rPr>
        <w:t>Основанием для применения налоговой льготы является документ подтверждающий факт</w:t>
      </w:r>
      <w:r w:rsidRPr="007637AF">
        <w:rPr>
          <w:sz w:val="28"/>
          <w:szCs w:val="28"/>
        </w:rPr>
        <w:t xml:space="preserve"> финансирования из соответствующего бюджета.</w:t>
      </w:r>
    </w:p>
    <w:p w:rsidR="009459B6" w:rsidRPr="007637AF" w:rsidRDefault="009459B6" w:rsidP="009459B6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>Документы, подтверждающие право на льготы, предоставляются в на</w:t>
      </w:r>
      <w:r w:rsidRPr="007637AF">
        <w:rPr>
          <w:sz w:val="28"/>
          <w:szCs w:val="28"/>
        </w:rPr>
        <w:softHyphen/>
        <w:t>логовый орган по месту нахождения земельных участков в срок не позднее 1 февраля года, следующего за истекшим периодом.</w:t>
      </w:r>
    </w:p>
    <w:p w:rsidR="009459B6" w:rsidRPr="007637AF" w:rsidRDefault="009459B6" w:rsidP="009459B6">
      <w:pPr>
        <w:pStyle w:val="23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>2) Ветераны Великой Отечественной войны, вдовы участников Великой Отечественной войны;</w:t>
      </w:r>
    </w:p>
    <w:p w:rsidR="009459B6" w:rsidRPr="007637AF" w:rsidRDefault="009459B6" w:rsidP="009459B6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9459B6" w:rsidRPr="007637AF" w:rsidRDefault="009459B6" w:rsidP="009459B6">
      <w:pPr>
        <w:pStyle w:val="23"/>
        <w:shd w:val="clear" w:color="auto" w:fill="auto"/>
        <w:tabs>
          <w:tab w:val="left" w:pos="80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>3) Родители и супруги военнослужащих, погибших при исполнении служебных обязанностей.</w:t>
      </w:r>
    </w:p>
    <w:p w:rsidR="009459B6" w:rsidRPr="007637AF" w:rsidRDefault="009459B6" w:rsidP="009459B6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9459B6" w:rsidRPr="007637AF" w:rsidRDefault="009459B6" w:rsidP="009459B6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7637AF">
        <w:rPr>
          <w:sz w:val="28"/>
          <w:szCs w:val="28"/>
        </w:rPr>
        <w:t xml:space="preserve">Основанием для применения налоговой льготы является справка </w:t>
      </w:r>
      <w:r w:rsidRPr="007637AF">
        <w:rPr>
          <w:sz w:val="28"/>
          <w:szCs w:val="28"/>
        </w:rPr>
        <w:lastRenderedPageBreak/>
        <w:t>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9459B6" w:rsidRPr="007637AF" w:rsidRDefault="009459B6" w:rsidP="009459B6">
      <w:pPr>
        <w:spacing w:after="0" w:line="240" w:lineRule="auto"/>
        <w:ind w:firstLine="709"/>
        <w:jc w:val="both"/>
        <w:rPr>
          <w:szCs w:val="28"/>
        </w:rPr>
      </w:pPr>
      <w:r w:rsidRPr="007637AF">
        <w:rPr>
          <w:szCs w:val="28"/>
        </w:rPr>
        <w:t>4) Инвесторы, реализующие инвестиционные проекты на территории муниципального образования Лабазинский сельсовет. Порядок предоставления льгот по земельному налогу инвесторам устанавливается Советом депутатов муниципального образования Лабазинский сельсовет Курманаевского района Оренбургской области.</w:t>
      </w:r>
    </w:p>
    <w:p w:rsidR="009459B6" w:rsidRPr="007637AF" w:rsidRDefault="009459B6" w:rsidP="009459B6">
      <w:pPr>
        <w:spacing w:after="0" w:line="240" w:lineRule="auto"/>
        <w:ind w:firstLine="709"/>
        <w:jc w:val="both"/>
        <w:rPr>
          <w:szCs w:val="28"/>
        </w:rPr>
      </w:pPr>
      <w:r w:rsidRPr="007637AF">
        <w:rPr>
          <w:szCs w:val="28"/>
        </w:rPr>
        <w:t>5)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9459B6" w:rsidRPr="007637AF" w:rsidRDefault="009459B6" w:rsidP="009459B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7637AF">
        <w:rPr>
          <w:szCs w:val="28"/>
        </w:rPr>
        <w:t>6) Несовершеннолетние узники концлагерей, гетто и других мест принудительного содержания, созданных фашистами в период второй мировой войны.</w:t>
      </w:r>
    </w:p>
    <w:p w:rsidR="009459B6" w:rsidRPr="007637AF" w:rsidRDefault="009459B6" w:rsidP="009459B6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637AF">
        <w:rPr>
          <w:szCs w:val="28"/>
        </w:rPr>
        <w:t>Инвалиды 1 группы.</w:t>
      </w:r>
    </w:p>
    <w:p w:rsidR="00AB4F71" w:rsidRPr="00BA033A" w:rsidRDefault="00AB4F71" w:rsidP="009459B6">
      <w:pPr>
        <w:pStyle w:val="a4"/>
        <w:ind w:firstLine="709"/>
        <w:jc w:val="both"/>
        <w:rPr>
          <w:rFonts w:cs="Times New Roman"/>
          <w:szCs w:val="28"/>
        </w:rPr>
      </w:pPr>
      <w:r w:rsidRPr="00BA033A">
        <w:rPr>
          <w:rFonts w:cs="Times New Roman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</w:t>
      </w:r>
      <w:r w:rsidR="009459B6">
        <w:rPr>
          <w:rFonts w:cs="Times New Roman"/>
          <w:szCs w:val="28"/>
        </w:rPr>
        <w:t xml:space="preserve"> с пожарами на территории </w:t>
      </w:r>
      <w:r w:rsidR="009459B6" w:rsidRPr="00FA224B">
        <w:rPr>
          <w:rFonts w:cs="Times New Roman"/>
          <w:szCs w:val="28"/>
        </w:rPr>
        <w:t xml:space="preserve">муниципального образования </w:t>
      </w:r>
      <w:r w:rsidR="009459B6">
        <w:rPr>
          <w:rFonts w:cs="Times New Roman"/>
          <w:szCs w:val="28"/>
        </w:rPr>
        <w:t>Лабазинский</w:t>
      </w:r>
      <w:r w:rsidR="009459B6" w:rsidRPr="00FA224B">
        <w:rPr>
          <w:rFonts w:cs="Times New Roman"/>
          <w:szCs w:val="28"/>
        </w:rPr>
        <w:t xml:space="preserve"> сельсовет Курманаевского района Оренбургской области</w:t>
      </w:r>
      <w:r w:rsidR="009459B6" w:rsidRPr="00BA033A">
        <w:rPr>
          <w:rFonts w:cs="Times New Roman"/>
          <w:szCs w:val="28"/>
        </w:rPr>
        <w:t xml:space="preserve"> </w:t>
      </w:r>
      <w:r w:rsidRPr="00BA033A">
        <w:rPr>
          <w:rFonts w:cs="Times New Roman"/>
          <w:szCs w:val="28"/>
        </w:rPr>
        <w:t>ведется определенная работа по предупреждению пожаров: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-ведется периодическое освещение в средствах массовой информации д</w:t>
      </w:r>
      <w:r w:rsidR="00FF5A51">
        <w:rPr>
          <w:szCs w:val="28"/>
        </w:rPr>
        <w:t>окументов по указанной тематике;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bCs/>
          <w:szCs w:val="28"/>
        </w:rPr>
      </w:pPr>
      <w:r w:rsidRPr="00BA033A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A033A">
        <w:rPr>
          <w:bCs/>
          <w:szCs w:val="28"/>
        </w:rPr>
        <w:t xml:space="preserve"> социально неадаптированных граждан.</w:t>
      </w:r>
    </w:p>
    <w:p w:rsidR="00AB4F71" w:rsidRPr="00BA033A" w:rsidRDefault="00AB4F71" w:rsidP="008A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4F71" w:rsidRPr="00BA033A" w:rsidRDefault="00AB4F71" w:rsidP="008A4E03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</w:t>
      </w:r>
      <w:r w:rsidRPr="00BA033A">
        <w:rPr>
          <w:szCs w:val="28"/>
        </w:rPr>
        <w:lastRenderedPageBreak/>
        <w:t>культуры и искусства имеет чрезвычайно важное значение как на федеральном уровне, так и в муниципальных образованиях.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FA6BAC" w:rsidRPr="00BA033A">
        <w:rPr>
          <w:szCs w:val="28"/>
        </w:rPr>
        <w:t xml:space="preserve">ых доходов учреждений культуры </w:t>
      </w:r>
      <w:r w:rsidRPr="00BA033A">
        <w:rPr>
          <w:szCs w:val="28"/>
        </w:rPr>
        <w:t>ограничена их социальными целями, недостаточным уровнем благосостояния населения.</w:t>
      </w:r>
    </w:p>
    <w:p w:rsidR="00AB4F71" w:rsidRPr="00BA033A" w:rsidRDefault="00FA6BAC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Материально-техническая база</w:t>
      </w:r>
      <w:r w:rsidR="00AB4F71" w:rsidRPr="00BA033A">
        <w:rPr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 xml:space="preserve">В соответствии с анализом выявленных проблем в области культуры </w:t>
      </w:r>
      <w:r w:rsidR="009459B6" w:rsidRPr="00FA224B">
        <w:rPr>
          <w:szCs w:val="28"/>
        </w:rPr>
        <w:t xml:space="preserve">администрации муниципального образования </w:t>
      </w:r>
      <w:r w:rsidR="009459B6">
        <w:rPr>
          <w:szCs w:val="28"/>
        </w:rPr>
        <w:t>Лабазинский</w:t>
      </w:r>
      <w:r w:rsidR="009459B6" w:rsidRPr="00FA224B">
        <w:rPr>
          <w:szCs w:val="28"/>
        </w:rPr>
        <w:t xml:space="preserve"> сельсовет Курманаевского района Оренбургской области</w:t>
      </w:r>
      <w:r w:rsidR="009459B6" w:rsidRPr="00BA033A">
        <w:rPr>
          <w:szCs w:val="28"/>
        </w:rPr>
        <w:t xml:space="preserve"> </w:t>
      </w:r>
      <w:r w:rsidRPr="00BA033A">
        <w:rPr>
          <w:szCs w:val="28"/>
        </w:rPr>
        <w:t xml:space="preserve">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</w:t>
      </w:r>
      <w:r w:rsidR="009459B6" w:rsidRPr="00FA224B">
        <w:rPr>
          <w:szCs w:val="28"/>
        </w:rPr>
        <w:t xml:space="preserve">администрации муниципального образования </w:t>
      </w:r>
      <w:r w:rsidR="009459B6">
        <w:rPr>
          <w:szCs w:val="28"/>
        </w:rPr>
        <w:t>Лабазинский</w:t>
      </w:r>
      <w:r w:rsidR="009459B6" w:rsidRPr="00FA224B">
        <w:rPr>
          <w:szCs w:val="28"/>
        </w:rPr>
        <w:t xml:space="preserve"> сельсовет Курманаевского района Оренбургской области</w:t>
      </w:r>
      <w:r w:rsidRPr="00BA033A">
        <w:rPr>
          <w:szCs w:val="28"/>
        </w:rPr>
        <w:t>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</w:t>
      </w:r>
      <w:r w:rsidR="008A4E03">
        <w:rPr>
          <w:szCs w:val="28"/>
        </w:rPr>
        <w:t xml:space="preserve">пределяющим состояние здоровья </w:t>
      </w:r>
      <w:r w:rsidRPr="00BA033A">
        <w:rPr>
          <w:szCs w:val="28"/>
        </w:rPr>
        <w:t>населения, является поддержание физической активности каждого гражданина.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lastRenderedPageBreak/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AB4F71" w:rsidRPr="00BA033A" w:rsidRDefault="00AB4F71" w:rsidP="008A4E03">
      <w:pPr>
        <w:spacing w:after="0" w:line="240" w:lineRule="auto"/>
        <w:ind w:firstLine="709"/>
        <w:jc w:val="both"/>
        <w:rPr>
          <w:szCs w:val="28"/>
        </w:rPr>
      </w:pPr>
      <w:r w:rsidRPr="00BA033A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B4F71" w:rsidRDefault="00AB4F71" w:rsidP="00BA033A">
      <w:pPr>
        <w:spacing w:after="0" w:line="240" w:lineRule="auto"/>
        <w:ind w:firstLine="5954"/>
        <w:jc w:val="right"/>
        <w:rPr>
          <w:szCs w:val="28"/>
        </w:rPr>
      </w:pPr>
    </w:p>
    <w:p w:rsidR="009459B6" w:rsidRPr="00BA033A" w:rsidRDefault="009459B6" w:rsidP="00BA033A">
      <w:pPr>
        <w:spacing w:after="0" w:line="240" w:lineRule="auto"/>
        <w:ind w:firstLine="5954"/>
        <w:jc w:val="right"/>
        <w:rPr>
          <w:szCs w:val="28"/>
        </w:rPr>
      </w:pPr>
    </w:p>
    <w:p w:rsidR="00AB4F71" w:rsidRPr="00BA033A" w:rsidRDefault="00AB4F71" w:rsidP="00BA033A">
      <w:pPr>
        <w:spacing w:after="0" w:line="240" w:lineRule="auto"/>
        <w:ind w:firstLine="5954"/>
        <w:jc w:val="right"/>
        <w:rPr>
          <w:szCs w:val="28"/>
        </w:rPr>
      </w:pPr>
    </w:p>
    <w:p w:rsidR="00422327" w:rsidRPr="00BA033A" w:rsidRDefault="00E47C8E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422327" w:rsidRPr="00BA033A" w:rsidRDefault="00AF196D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к </w:t>
      </w:r>
      <w:r w:rsidR="00422327" w:rsidRPr="00BA033A">
        <w:rPr>
          <w:szCs w:val="28"/>
        </w:rPr>
        <w:t>муниципальной программе</w:t>
      </w:r>
    </w:p>
    <w:p w:rsidR="009459B6" w:rsidRDefault="009459B6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«Устойчивое развитие</w:t>
      </w:r>
    </w:p>
    <w:p w:rsidR="009459B6" w:rsidRDefault="00422327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террит</w:t>
      </w:r>
      <w:r w:rsidR="009459B6">
        <w:rPr>
          <w:szCs w:val="28"/>
        </w:rPr>
        <w:t>ории муниципального образования</w:t>
      </w:r>
    </w:p>
    <w:p w:rsidR="00FF5A51" w:rsidRDefault="00B026B8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Лабазинский</w:t>
      </w:r>
      <w:r w:rsidR="00422327" w:rsidRPr="00BA033A">
        <w:rPr>
          <w:szCs w:val="28"/>
        </w:rPr>
        <w:t xml:space="preserve"> </w:t>
      </w:r>
      <w:r w:rsidR="00FF5A51">
        <w:rPr>
          <w:szCs w:val="28"/>
        </w:rPr>
        <w:t>сельсовет</w:t>
      </w:r>
    </w:p>
    <w:p w:rsidR="009459B6" w:rsidRDefault="009459B6" w:rsidP="00BA033A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Курманаевского района</w:t>
      </w:r>
    </w:p>
    <w:p w:rsidR="00422327" w:rsidRPr="00BA033A" w:rsidRDefault="00422327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Оренбургской области» </w:t>
      </w:r>
    </w:p>
    <w:p w:rsidR="00422327" w:rsidRPr="00BA033A" w:rsidRDefault="00422327" w:rsidP="00BA033A">
      <w:pPr>
        <w:spacing w:after="0" w:line="240" w:lineRule="auto"/>
        <w:jc w:val="right"/>
        <w:rPr>
          <w:szCs w:val="28"/>
          <w:u w:val="single"/>
        </w:rPr>
      </w:pPr>
    </w:p>
    <w:p w:rsidR="00AF196D" w:rsidRPr="00BA033A" w:rsidRDefault="00433DA5" w:rsidP="00BA033A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A033A">
        <w:rPr>
          <w:b/>
          <w:bCs/>
          <w:szCs w:val="28"/>
          <w:bdr w:val="none" w:sz="0" w:space="0" w:color="auto" w:frame="1"/>
        </w:rPr>
        <w:t>Паспорт к Программе</w:t>
      </w:r>
    </w:p>
    <w:tbl>
      <w:tblPr>
        <w:tblW w:w="9430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043"/>
        <w:gridCol w:w="5387"/>
      </w:tblGrid>
      <w:tr w:rsidR="00AF196D" w:rsidRPr="00BA033A" w:rsidTr="00E47C8E">
        <w:trPr>
          <w:trHeight w:val="852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9459B6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FA224B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Лабазинский</w:t>
            </w:r>
            <w:r w:rsidRPr="00FA224B">
              <w:rPr>
                <w:szCs w:val="28"/>
              </w:rPr>
              <w:t xml:space="preserve"> сельсовет Курманаевского района Оренбургской области</w:t>
            </w:r>
          </w:p>
        </w:tc>
      </w:tr>
      <w:tr w:rsidR="00AF196D" w:rsidRPr="00BA033A" w:rsidTr="00E47C8E">
        <w:trPr>
          <w:trHeight w:val="168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Период реализации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BA033A" w:rsidRDefault="00AF196D" w:rsidP="00450088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BA033A">
              <w:rPr>
                <w:rFonts w:eastAsia="Times New Roman"/>
                <w:color w:val="22272F"/>
                <w:szCs w:val="28"/>
                <w:lang w:eastAsia="ru-RU"/>
              </w:rPr>
              <w:t>2023-2028</w:t>
            </w:r>
          </w:p>
        </w:tc>
      </w:tr>
      <w:tr w:rsidR="00AF196D" w:rsidRPr="00BA033A" w:rsidTr="00E47C8E">
        <w:trPr>
          <w:trHeight w:val="1070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Цель (цели)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FF5A51" w:rsidRDefault="00AF196D" w:rsidP="0045008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2"/>
              <w:jc w:val="both"/>
              <w:rPr>
                <w:rFonts w:eastAsia="Times New Roman"/>
                <w:szCs w:val="28"/>
                <w:lang w:eastAsia="ru-RU"/>
              </w:rPr>
            </w:pPr>
            <w:r w:rsidRPr="00FF5A51">
              <w:rPr>
                <w:rFonts w:eastAsia="Times New Roman"/>
                <w:szCs w:val="28"/>
                <w:lang w:eastAsia="ru-RU"/>
              </w:rPr>
              <w:t xml:space="preserve">1. Создание условий для обеспечения устойчивого роста экономики и повышения эффективности управления в </w:t>
            </w:r>
            <w:r w:rsidR="00380B2A" w:rsidRPr="00FF5A51">
              <w:rPr>
                <w:szCs w:val="28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</w:tr>
      <w:tr w:rsidR="00AF196D" w:rsidRPr="00BA033A" w:rsidTr="00E47C8E">
        <w:tblPrEx>
          <w:tblCellMar>
            <w:top w:w="63" w:type="dxa"/>
            <w:right w:w="3" w:type="dxa"/>
          </w:tblCellMar>
        </w:tblPrEx>
        <w:trPr>
          <w:trHeight w:val="575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color w:val="22272F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отсутствуют</w:t>
            </w:r>
          </w:p>
        </w:tc>
      </w:tr>
      <w:tr w:rsidR="00AF196D" w:rsidRPr="00BA033A" w:rsidTr="00E47C8E">
        <w:tblPrEx>
          <w:tblCellMar>
            <w:top w:w="63" w:type="dxa"/>
            <w:right w:w="3" w:type="dxa"/>
          </w:tblCellMar>
        </w:tblPrEx>
        <w:trPr>
          <w:trHeight w:val="575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Показатели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BA033A" w:rsidRDefault="00AF196D" w:rsidP="00450088">
            <w:pPr>
              <w:spacing w:after="0" w:line="240" w:lineRule="auto"/>
              <w:ind w:right="7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>Доля дорог, в отношении которых проводился текущий ремонт; зимнее и летнее содержание дорог от общего количества дорог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 xml:space="preserve">Доля отремонтированных </w:t>
            </w:r>
            <w:r w:rsidR="003F65D9" w:rsidRPr="00BA033A">
              <w:rPr>
                <w:rFonts w:eastAsia="Times New Roman"/>
                <w:szCs w:val="28"/>
              </w:rPr>
              <w:t>участков систем водоснабжения</w:t>
            </w:r>
          </w:p>
          <w:p w:rsidR="00AF196D" w:rsidRPr="00BA033A" w:rsidRDefault="00450088" w:rsidP="00450088">
            <w:pPr>
              <w:spacing w:after="0" w:line="240" w:lineRule="auto"/>
              <w:ind w:right="7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Доля </w:t>
            </w:r>
            <w:r w:rsidR="00AF196D" w:rsidRPr="00BA033A">
              <w:rPr>
                <w:rFonts w:eastAsia="Times New Roman"/>
                <w:szCs w:val="28"/>
              </w:rPr>
              <w:t>мест захоронений, где проводились мероприятия по благоустройству к общему количеству</w:t>
            </w:r>
          </w:p>
          <w:p w:rsidR="00450088" w:rsidRPr="00BA033A" w:rsidRDefault="00AF196D" w:rsidP="00450088">
            <w:pPr>
              <w:spacing w:after="0" w:line="240" w:lineRule="auto"/>
              <w:ind w:right="7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>Количество проведенных культурно-массовых мероприятий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lastRenderedPageBreak/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 w:rsidRPr="00BA033A">
              <w:rPr>
                <w:rFonts w:eastAsia="Times New Roman"/>
                <w:bCs/>
                <w:szCs w:val="28"/>
              </w:rPr>
              <w:t>Д</w:t>
            </w:r>
            <w:r w:rsidRPr="00BA033A">
              <w:rPr>
                <w:rFonts w:eastAsia="Times New Roman"/>
                <w:szCs w:val="28"/>
              </w:rPr>
              <w:t>оля граждан, пользующихся библиотечными фондами</w:t>
            </w:r>
          </w:p>
          <w:p w:rsidR="00AF196D" w:rsidRPr="00BA033A" w:rsidRDefault="00450088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Процент исполнения расходных  обязательств</w:t>
            </w:r>
            <w:r w:rsidR="00AF196D" w:rsidRPr="00BA033A">
              <w:rPr>
                <w:rFonts w:eastAsia="Times New Roman"/>
                <w:szCs w:val="28"/>
              </w:rPr>
              <w:t xml:space="preserve">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szCs w:val="28"/>
              </w:rPr>
              <w:t>-</w:t>
            </w:r>
            <w:r w:rsidR="00FF5A51">
              <w:rPr>
                <w:rFonts w:eastAsia="Times New Roman"/>
                <w:szCs w:val="28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 xml:space="preserve">Количество </w:t>
            </w:r>
            <w:r w:rsidRPr="00BA033A">
              <w:rPr>
                <w:rFonts w:eastAsia="Times New Roman"/>
                <w:iCs/>
                <w:szCs w:val="28"/>
                <w:lang w:eastAsia="ru-RU"/>
              </w:rPr>
              <w:t>вносимых изменений в градостроительный план муниципального образования.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Pr="00BA033A">
              <w:rPr>
                <w:rFonts w:eastAsia="Times New Roman"/>
                <w:szCs w:val="28"/>
              </w:rPr>
              <w:t xml:space="preserve"> Количество соглашений переданных полномочий </w:t>
            </w:r>
            <w:r w:rsidRPr="00BA033A">
              <w:rPr>
                <w:rFonts w:eastAsia="Times New Roman"/>
                <w:iCs/>
                <w:szCs w:val="28"/>
                <w:lang w:eastAsia="ru-RU"/>
              </w:rPr>
              <w:t xml:space="preserve">по ГО, транспорту, связи, торговли в границах поселения, 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iCs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="00FF5A51">
              <w:rPr>
                <w:rFonts w:eastAsia="Times New Roman"/>
                <w:iCs/>
                <w:szCs w:val="28"/>
                <w:lang w:eastAsia="ru-RU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>Доля расходов бюджета сельского поселения на содержание работников органов местного самоуправления в расчете на одного жителя сельского поселения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="00FF5A51">
              <w:rPr>
                <w:rFonts w:eastAsia="Times New Roman"/>
                <w:iCs/>
                <w:szCs w:val="28"/>
                <w:lang w:eastAsia="ru-RU"/>
              </w:rPr>
              <w:t xml:space="preserve"> </w:t>
            </w:r>
            <w:r w:rsidRPr="00BA033A">
              <w:rPr>
                <w:rFonts w:eastAsia="Times New Roman"/>
                <w:iCs/>
                <w:szCs w:val="28"/>
                <w:lang w:eastAsia="ru-RU"/>
              </w:rPr>
              <w:t>Количество объектов, на которые направлены средства на содержание муниципального имущества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rFonts w:eastAsia="Times New Roman"/>
                <w:sz w:val="24"/>
                <w:szCs w:val="24"/>
              </w:rPr>
              <w:t>-</w:t>
            </w:r>
            <w:r w:rsidR="00FF5A51">
              <w:rPr>
                <w:rFonts w:eastAsia="Times New Roman"/>
                <w:sz w:val="24"/>
                <w:szCs w:val="24"/>
              </w:rPr>
              <w:t xml:space="preserve"> </w:t>
            </w:r>
            <w:r w:rsidRPr="00BA033A">
              <w:rPr>
                <w:rFonts w:eastAsia="Times New Roman"/>
                <w:szCs w:val="28"/>
              </w:rPr>
              <w:t>Доля пожаров, ликвидированных силами ДПК, в общем числе пожаров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iCs/>
                <w:szCs w:val="28"/>
                <w:lang w:eastAsia="ru-RU"/>
              </w:rPr>
            </w:pPr>
            <w:r w:rsidRPr="00BA033A">
              <w:rPr>
                <w:szCs w:val="28"/>
              </w:rPr>
              <w:t>-</w:t>
            </w:r>
            <w:r w:rsidRPr="00BA033A">
              <w:rPr>
                <w:rFonts w:eastAsia="Times New Roman"/>
                <w:iCs/>
                <w:szCs w:val="28"/>
                <w:lang w:eastAsia="ru-RU"/>
              </w:rPr>
              <w:t xml:space="preserve"> Количество лиц по пенсионному обеспечению.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="00FF5A51">
              <w:rPr>
                <w:rFonts w:eastAsia="Times New Roman"/>
                <w:iCs/>
                <w:szCs w:val="28"/>
                <w:lang w:eastAsia="ru-RU"/>
              </w:rPr>
              <w:t xml:space="preserve"> </w:t>
            </w:r>
            <w:r w:rsidRPr="00BA033A">
              <w:rPr>
                <w:szCs w:val="28"/>
              </w:rPr>
              <w:t>Количество спортивного инвентаря для</w:t>
            </w:r>
            <w:r w:rsidR="00566CB9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развити</w:t>
            </w:r>
            <w:r w:rsidR="00566CB9" w:rsidRPr="00BA033A">
              <w:rPr>
                <w:szCs w:val="28"/>
              </w:rPr>
              <w:t>я</w:t>
            </w:r>
            <w:r w:rsidRPr="00BA033A">
              <w:rPr>
                <w:szCs w:val="28"/>
              </w:rPr>
              <w:t xml:space="preserve"> физической культуры и спорта в </w:t>
            </w:r>
            <w:r w:rsidR="00E47C8E">
              <w:rPr>
                <w:color w:val="22272F"/>
                <w:szCs w:val="28"/>
              </w:rPr>
              <w:t>муниципального образования</w:t>
            </w:r>
            <w:r w:rsidR="00E47C8E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E47C8E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AF196D" w:rsidRPr="00BA033A" w:rsidTr="00E47C8E">
        <w:tblPrEx>
          <w:tblCellMar>
            <w:top w:w="63" w:type="dxa"/>
            <w:right w:w="3" w:type="dxa"/>
          </w:tblCellMar>
        </w:tblPrEx>
        <w:trPr>
          <w:trHeight w:val="1347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lastRenderedPageBreak/>
              <w:t>Объемы бюджетных ассигнований Программы, в том числе по годам реализации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BA033A">
              <w:rPr>
                <w:rFonts w:eastAsia="Times New Roman"/>
                <w:szCs w:val="28"/>
                <w:lang w:eastAsia="ru-RU"/>
              </w:rPr>
              <w:t>Общий объем финансирования по Программе составляет –</w:t>
            </w:r>
            <w:r w:rsidR="00566CB9" w:rsidRPr="00BA033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A033A">
              <w:rPr>
                <w:rFonts w:eastAsia="Times New Roman"/>
                <w:szCs w:val="28"/>
                <w:lang w:eastAsia="ru-RU"/>
              </w:rPr>
              <w:t>1</w:t>
            </w:r>
            <w:r w:rsidR="00F84A1A" w:rsidRPr="00BA033A">
              <w:rPr>
                <w:rFonts w:eastAsia="Times New Roman"/>
                <w:szCs w:val="28"/>
                <w:lang w:eastAsia="ru-RU"/>
              </w:rPr>
              <w:t>89282</w:t>
            </w:r>
            <w:r w:rsidRPr="00BA033A">
              <w:rPr>
                <w:rFonts w:eastAsia="Times New Roman"/>
                <w:szCs w:val="28"/>
                <w:lang w:eastAsia="ru-RU"/>
              </w:rPr>
              <w:t>,</w:t>
            </w:r>
            <w:r w:rsidR="00F84A1A" w:rsidRPr="00BA033A">
              <w:rPr>
                <w:rFonts w:eastAsia="Times New Roman"/>
                <w:szCs w:val="28"/>
                <w:lang w:eastAsia="ru-RU"/>
              </w:rPr>
              <w:t>1</w:t>
            </w:r>
            <w:r w:rsidR="00E47C8E">
              <w:rPr>
                <w:rFonts w:eastAsia="Times New Roman"/>
                <w:szCs w:val="28"/>
                <w:lang w:eastAsia="ru-RU"/>
              </w:rPr>
              <w:t xml:space="preserve"> тысяч </w:t>
            </w:r>
            <w:r w:rsidRPr="00BA033A">
              <w:rPr>
                <w:rFonts w:eastAsia="Times New Roman"/>
                <w:szCs w:val="28"/>
                <w:lang w:eastAsia="ru-RU"/>
              </w:rPr>
              <w:t xml:space="preserve">рублей, в том числе по годам реализации: 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2023 год – </w:t>
            </w:r>
            <w:r w:rsidR="00566CB9" w:rsidRPr="00BA033A">
              <w:rPr>
                <w:bCs/>
              </w:rPr>
              <w:t xml:space="preserve">18251,521 </w:t>
            </w:r>
            <w:r w:rsidR="00E47C8E">
              <w:rPr>
                <w:rFonts w:eastAsia="Times New Roman"/>
                <w:szCs w:val="28"/>
              </w:rPr>
              <w:t xml:space="preserve">тысяч </w:t>
            </w:r>
            <w:r w:rsidRPr="00BA033A">
              <w:rPr>
                <w:rFonts w:eastAsia="Times New Roman"/>
                <w:szCs w:val="28"/>
              </w:rPr>
              <w:t>руб</w:t>
            </w:r>
            <w:r w:rsidR="00E47C8E">
              <w:rPr>
                <w:rFonts w:eastAsia="Times New Roman"/>
                <w:szCs w:val="28"/>
              </w:rPr>
              <w:t>лей</w:t>
            </w:r>
            <w:r w:rsidRPr="00BA033A">
              <w:rPr>
                <w:rFonts w:eastAsia="Times New Roman"/>
                <w:szCs w:val="28"/>
              </w:rPr>
              <w:t>;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2024 год – </w:t>
            </w:r>
            <w:r w:rsidR="00566CB9" w:rsidRPr="00BA033A">
              <w:rPr>
                <w:bCs/>
              </w:rPr>
              <w:t xml:space="preserve">15322,34 </w:t>
            </w:r>
            <w:r w:rsidRPr="00BA033A">
              <w:rPr>
                <w:rFonts w:eastAsia="Times New Roman"/>
                <w:szCs w:val="28"/>
              </w:rPr>
              <w:t>тыс</w:t>
            </w:r>
            <w:r w:rsidR="00E47C8E">
              <w:rPr>
                <w:rFonts w:eastAsia="Times New Roman"/>
                <w:szCs w:val="28"/>
              </w:rPr>
              <w:t xml:space="preserve">яч </w:t>
            </w:r>
            <w:r w:rsidRPr="00BA033A">
              <w:rPr>
                <w:rFonts w:eastAsia="Times New Roman"/>
                <w:szCs w:val="28"/>
              </w:rPr>
              <w:t>руб</w:t>
            </w:r>
            <w:r w:rsidR="00E47C8E">
              <w:rPr>
                <w:rFonts w:eastAsia="Times New Roman"/>
                <w:szCs w:val="28"/>
              </w:rPr>
              <w:t>лей</w:t>
            </w:r>
            <w:r w:rsidRPr="00BA033A">
              <w:rPr>
                <w:rFonts w:eastAsia="Times New Roman"/>
                <w:szCs w:val="28"/>
              </w:rPr>
              <w:t>;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2025 год – </w:t>
            </w:r>
            <w:r w:rsidR="00566CB9" w:rsidRPr="00BA033A">
              <w:rPr>
                <w:bCs/>
              </w:rPr>
              <w:t>15179,51</w:t>
            </w:r>
            <w:r w:rsidR="00E47C8E">
              <w:rPr>
                <w:rFonts w:eastAsia="Times New Roman"/>
                <w:szCs w:val="28"/>
              </w:rPr>
              <w:t xml:space="preserve">тысяч </w:t>
            </w:r>
            <w:r w:rsidRPr="00BA033A">
              <w:rPr>
                <w:rFonts w:eastAsia="Times New Roman"/>
                <w:szCs w:val="28"/>
              </w:rPr>
              <w:t>руб</w:t>
            </w:r>
            <w:r w:rsidR="00E47C8E">
              <w:rPr>
                <w:rFonts w:eastAsia="Times New Roman"/>
                <w:szCs w:val="28"/>
              </w:rPr>
              <w:t>лей</w:t>
            </w:r>
            <w:r w:rsidRPr="00BA033A">
              <w:rPr>
                <w:rFonts w:eastAsia="Times New Roman"/>
                <w:szCs w:val="28"/>
              </w:rPr>
              <w:t>;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2026 год – </w:t>
            </w:r>
            <w:r w:rsidR="00566CB9" w:rsidRPr="00BA033A">
              <w:rPr>
                <w:bCs/>
              </w:rPr>
              <w:t xml:space="preserve">15179,51 </w:t>
            </w:r>
            <w:r w:rsidR="00E47C8E">
              <w:rPr>
                <w:rFonts w:eastAsia="Times New Roman"/>
                <w:szCs w:val="28"/>
              </w:rPr>
              <w:t>тысяч рублей;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2027 год – </w:t>
            </w:r>
            <w:r w:rsidR="00566CB9" w:rsidRPr="00BA033A">
              <w:rPr>
                <w:bCs/>
              </w:rPr>
              <w:t xml:space="preserve">15179,51 </w:t>
            </w:r>
            <w:r w:rsidR="00E47C8E">
              <w:rPr>
                <w:rFonts w:eastAsia="Times New Roman"/>
                <w:szCs w:val="28"/>
              </w:rPr>
              <w:t>тысяч рублей;</w:t>
            </w:r>
          </w:p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 xml:space="preserve">2028 год – </w:t>
            </w:r>
            <w:r w:rsidR="00566CB9" w:rsidRPr="00BA033A">
              <w:rPr>
                <w:bCs/>
              </w:rPr>
              <w:t xml:space="preserve">15179,51 </w:t>
            </w:r>
            <w:r w:rsidR="00E47C8E">
              <w:rPr>
                <w:rFonts w:eastAsia="Times New Roman"/>
                <w:szCs w:val="28"/>
              </w:rPr>
              <w:t xml:space="preserve">тысяч </w:t>
            </w:r>
            <w:r w:rsidRPr="00BA033A">
              <w:rPr>
                <w:rFonts w:eastAsia="Times New Roman"/>
                <w:szCs w:val="28"/>
              </w:rPr>
              <w:t>руб</w:t>
            </w:r>
            <w:r w:rsidR="00E47C8E">
              <w:rPr>
                <w:rFonts w:eastAsia="Times New Roman"/>
                <w:szCs w:val="28"/>
              </w:rPr>
              <w:t>лей</w:t>
            </w:r>
          </w:p>
        </w:tc>
      </w:tr>
      <w:tr w:rsidR="00AF196D" w:rsidRPr="00BA033A" w:rsidTr="00E47C8E">
        <w:tblPrEx>
          <w:tblCellMar>
            <w:top w:w="63" w:type="dxa"/>
            <w:right w:w="3" w:type="dxa"/>
          </w:tblCellMar>
        </w:tblPrEx>
        <w:trPr>
          <w:trHeight w:val="1059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E47C8E" w:rsidRDefault="00AF196D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rFonts w:eastAsia="Times New Roman"/>
                <w:szCs w:val="28"/>
              </w:rPr>
              <w:lastRenderedPageBreak/>
              <w:t>Влияние на достижение национальных целей развития Оренбургской области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BA033A" w:rsidRDefault="00AF196D" w:rsidP="00450088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BA033A">
              <w:rPr>
                <w:rFonts w:eastAsia="Times New Roman"/>
                <w:color w:val="22272F"/>
                <w:szCs w:val="28"/>
                <w:lang w:eastAsia="ru-RU"/>
              </w:rPr>
              <w:t>отсутствует</w:t>
            </w:r>
          </w:p>
        </w:tc>
      </w:tr>
      <w:tr w:rsidR="00AF196D" w:rsidRPr="00BA033A" w:rsidTr="00E47C8E">
        <w:tblPrEx>
          <w:tblCellMar>
            <w:top w:w="63" w:type="dxa"/>
            <w:right w:w="3" w:type="dxa"/>
          </w:tblCellMar>
        </w:tblPrEx>
        <w:trPr>
          <w:trHeight w:val="351"/>
        </w:trPr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BA033A" w:rsidRDefault="00AF196D" w:rsidP="00BA033A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Связь с иными Программами Курманаевского района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BA033A" w:rsidRDefault="00AF196D" w:rsidP="00450088">
            <w:pPr>
              <w:spacing w:after="0" w:line="240" w:lineRule="auto"/>
              <w:ind w:right="72"/>
              <w:jc w:val="both"/>
              <w:rPr>
                <w:rFonts w:eastAsia="Times New Roman"/>
                <w:szCs w:val="28"/>
              </w:rPr>
            </w:pPr>
            <w:r w:rsidRPr="00BA033A">
              <w:rPr>
                <w:rFonts w:eastAsia="Times New Roman"/>
                <w:szCs w:val="28"/>
              </w:rPr>
              <w:t>отсутствует</w:t>
            </w:r>
          </w:p>
        </w:tc>
      </w:tr>
    </w:tbl>
    <w:p w:rsidR="00576A8B" w:rsidRPr="00BA033A" w:rsidRDefault="00576A8B" w:rsidP="00BA033A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BA033A" w:rsidRDefault="00576A8B" w:rsidP="00BA033A">
      <w:pPr>
        <w:spacing w:after="0" w:line="240" w:lineRule="auto"/>
        <w:rPr>
          <w:sz w:val="24"/>
          <w:szCs w:val="24"/>
        </w:rPr>
        <w:sectPr w:rsidR="00576A8B" w:rsidRPr="00BA033A" w:rsidSect="00DF361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lastRenderedPageBreak/>
        <w:t xml:space="preserve">Приложение № </w:t>
      </w:r>
      <w:r w:rsidR="00D22681" w:rsidRPr="00BA033A">
        <w:rPr>
          <w:szCs w:val="28"/>
        </w:rPr>
        <w:t>3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к муниципальной программе «Устойчивое развитие 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территории муниципального образования </w:t>
      </w:r>
      <w:r w:rsidR="00AD6AA3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 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 на 2019-2024 годы»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</w:p>
    <w:p w:rsidR="00D1496E" w:rsidRPr="00E47C8E" w:rsidRDefault="00D1496E" w:rsidP="00BA033A">
      <w:pPr>
        <w:spacing w:after="0" w:line="240" w:lineRule="auto"/>
        <w:jc w:val="center"/>
        <w:rPr>
          <w:szCs w:val="28"/>
        </w:rPr>
      </w:pPr>
      <w:r w:rsidRPr="00E47C8E">
        <w:rPr>
          <w:szCs w:val="28"/>
        </w:rPr>
        <w:t>Значение показателей Программы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2837"/>
        <w:gridCol w:w="1417"/>
        <w:gridCol w:w="1282"/>
        <w:gridCol w:w="709"/>
        <w:gridCol w:w="709"/>
        <w:gridCol w:w="709"/>
        <w:gridCol w:w="708"/>
        <w:gridCol w:w="709"/>
        <w:gridCol w:w="851"/>
        <w:gridCol w:w="1134"/>
        <w:gridCol w:w="992"/>
        <w:gridCol w:w="1040"/>
        <w:gridCol w:w="1170"/>
      </w:tblGrid>
      <w:tr w:rsidR="00D1496E" w:rsidRPr="00BA033A" w:rsidTr="00450088">
        <w:tc>
          <w:tcPr>
            <w:tcW w:w="673" w:type="dxa"/>
            <w:vMerge w:val="restart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№ п/п</w:t>
            </w:r>
          </w:p>
        </w:tc>
        <w:tc>
          <w:tcPr>
            <w:tcW w:w="2837" w:type="dxa"/>
            <w:vMerge w:val="restart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Базовое</w:t>
            </w:r>
          </w:p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значение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Связь с показателями национальных целей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Информационная система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BA033A" w:rsidTr="00450088">
        <w:tc>
          <w:tcPr>
            <w:tcW w:w="673" w:type="dxa"/>
            <w:vMerge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09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2024 год</w:t>
            </w:r>
          </w:p>
        </w:tc>
        <w:tc>
          <w:tcPr>
            <w:tcW w:w="709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2025 год</w:t>
            </w:r>
          </w:p>
        </w:tc>
        <w:tc>
          <w:tcPr>
            <w:tcW w:w="708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2027 год</w:t>
            </w:r>
          </w:p>
        </w:tc>
        <w:tc>
          <w:tcPr>
            <w:tcW w:w="851" w:type="dxa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2028 год</w:t>
            </w:r>
          </w:p>
        </w:tc>
        <w:tc>
          <w:tcPr>
            <w:tcW w:w="1134" w:type="dxa"/>
            <w:vMerge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1040" w:type="dxa"/>
            <w:vMerge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 w:val="24"/>
                <w:szCs w:val="28"/>
              </w:rPr>
            </w:pPr>
          </w:p>
        </w:tc>
      </w:tr>
      <w:tr w:rsidR="00D1496E" w:rsidRPr="00BA033A" w:rsidTr="00450088">
        <w:tc>
          <w:tcPr>
            <w:tcW w:w="673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</w:t>
            </w:r>
          </w:p>
        </w:tc>
        <w:tc>
          <w:tcPr>
            <w:tcW w:w="2837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</w:t>
            </w:r>
          </w:p>
        </w:tc>
        <w:tc>
          <w:tcPr>
            <w:tcW w:w="1282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12</w:t>
            </w:r>
          </w:p>
        </w:tc>
        <w:tc>
          <w:tcPr>
            <w:tcW w:w="1040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13</w:t>
            </w:r>
          </w:p>
        </w:tc>
        <w:tc>
          <w:tcPr>
            <w:tcW w:w="1170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14</w:t>
            </w:r>
          </w:p>
        </w:tc>
      </w:tr>
      <w:tr w:rsidR="00D1496E" w:rsidRPr="00BA033A" w:rsidTr="00450088">
        <w:tc>
          <w:tcPr>
            <w:tcW w:w="14940" w:type="dxa"/>
            <w:gridSpan w:val="14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223F5" w:rsidRPr="00BA033A">
              <w:rPr>
                <w:sz w:val="24"/>
                <w:szCs w:val="24"/>
              </w:rPr>
              <w:t>Лабазинский сельсовет Курманаевского района Оренбургской области</w:t>
            </w:r>
          </w:p>
        </w:tc>
      </w:tr>
      <w:tr w:rsidR="00D42FFD" w:rsidRPr="00BA033A" w:rsidTr="00450088">
        <w:tc>
          <w:tcPr>
            <w:tcW w:w="673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1.</w:t>
            </w:r>
          </w:p>
        </w:tc>
        <w:tc>
          <w:tcPr>
            <w:tcW w:w="2837" w:type="dxa"/>
            <w:hideMark/>
          </w:tcPr>
          <w:p w:rsidR="00D42FFD" w:rsidRPr="00E47C8E" w:rsidRDefault="00D42FFD" w:rsidP="00450088">
            <w:pPr>
              <w:spacing w:after="0" w:line="240" w:lineRule="auto"/>
              <w:rPr>
                <w:sz w:val="24"/>
                <w:szCs w:val="24"/>
              </w:rPr>
            </w:pPr>
            <w:r w:rsidRPr="00E47C8E">
              <w:rPr>
                <w:sz w:val="24"/>
                <w:szCs w:val="24"/>
              </w:rPr>
              <w:t xml:space="preserve">Доля расходов на Повышение безопасности дорожного движения </w:t>
            </w:r>
            <w:r w:rsidR="00E47C8E" w:rsidRPr="00E47C8E">
              <w:rPr>
                <w:color w:val="22272F"/>
                <w:sz w:val="24"/>
                <w:szCs w:val="24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417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8,6</w:t>
            </w:r>
          </w:p>
        </w:tc>
        <w:tc>
          <w:tcPr>
            <w:tcW w:w="709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9,2</w:t>
            </w:r>
          </w:p>
        </w:tc>
        <w:tc>
          <w:tcPr>
            <w:tcW w:w="709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9,7</w:t>
            </w:r>
          </w:p>
        </w:tc>
        <w:tc>
          <w:tcPr>
            <w:tcW w:w="708" w:type="dxa"/>
            <w:hideMark/>
          </w:tcPr>
          <w:p w:rsidR="00D42FFD" w:rsidRPr="00BA033A" w:rsidRDefault="00D42FFD" w:rsidP="00450088">
            <w:pPr>
              <w:spacing w:after="0" w:line="240" w:lineRule="auto"/>
            </w:pPr>
            <w:r w:rsidRPr="00BA033A">
              <w:rPr>
                <w:sz w:val="24"/>
                <w:szCs w:val="28"/>
              </w:rPr>
              <w:t>9,7</w:t>
            </w:r>
          </w:p>
        </w:tc>
        <w:tc>
          <w:tcPr>
            <w:tcW w:w="709" w:type="dxa"/>
            <w:hideMark/>
          </w:tcPr>
          <w:p w:rsidR="00D42FFD" w:rsidRPr="00BA033A" w:rsidRDefault="00D42FFD" w:rsidP="00450088">
            <w:pPr>
              <w:spacing w:after="0" w:line="240" w:lineRule="auto"/>
            </w:pPr>
            <w:r w:rsidRPr="00BA033A">
              <w:rPr>
                <w:sz w:val="24"/>
                <w:szCs w:val="28"/>
              </w:rPr>
              <w:t>9,7</w:t>
            </w:r>
          </w:p>
        </w:tc>
        <w:tc>
          <w:tcPr>
            <w:tcW w:w="851" w:type="dxa"/>
            <w:hideMark/>
          </w:tcPr>
          <w:p w:rsidR="00D42FFD" w:rsidRPr="00BA033A" w:rsidRDefault="00D42FFD" w:rsidP="00450088">
            <w:pPr>
              <w:spacing w:after="0" w:line="240" w:lineRule="auto"/>
            </w:pPr>
            <w:r w:rsidRPr="00BA033A">
              <w:rPr>
                <w:sz w:val="24"/>
                <w:szCs w:val="28"/>
              </w:rPr>
              <w:t>9,7</w:t>
            </w:r>
          </w:p>
        </w:tc>
        <w:tc>
          <w:tcPr>
            <w:tcW w:w="1134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Администрация МО Лабазинский сельсовет</w:t>
            </w:r>
          </w:p>
        </w:tc>
        <w:tc>
          <w:tcPr>
            <w:tcW w:w="992" w:type="dxa"/>
            <w:hideMark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-</w:t>
            </w:r>
          </w:p>
        </w:tc>
        <w:tc>
          <w:tcPr>
            <w:tcW w:w="1040" w:type="dxa"/>
          </w:tcPr>
          <w:p w:rsidR="00D42FFD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42FFD" w:rsidRPr="00BA033A" w:rsidRDefault="00D42FFD" w:rsidP="00450088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A033A">
              <w:rPr>
                <w:b/>
                <w:sz w:val="24"/>
                <w:szCs w:val="28"/>
              </w:rPr>
              <w:t>-</w:t>
            </w:r>
          </w:p>
        </w:tc>
      </w:tr>
      <w:tr w:rsidR="00D1496E" w:rsidRPr="00BA033A" w:rsidTr="00450088">
        <w:tc>
          <w:tcPr>
            <w:tcW w:w="673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2.</w:t>
            </w:r>
          </w:p>
        </w:tc>
        <w:tc>
          <w:tcPr>
            <w:tcW w:w="2837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процентов</w:t>
            </w:r>
          </w:p>
        </w:tc>
        <w:tc>
          <w:tcPr>
            <w:tcW w:w="1282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30</w:t>
            </w:r>
          </w:p>
        </w:tc>
        <w:tc>
          <w:tcPr>
            <w:tcW w:w="709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30</w:t>
            </w:r>
          </w:p>
        </w:tc>
        <w:tc>
          <w:tcPr>
            <w:tcW w:w="709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35,8</w:t>
            </w:r>
          </w:p>
        </w:tc>
        <w:tc>
          <w:tcPr>
            <w:tcW w:w="709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36,1</w:t>
            </w:r>
          </w:p>
        </w:tc>
        <w:tc>
          <w:tcPr>
            <w:tcW w:w="708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36,1</w:t>
            </w:r>
          </w:p>
        </w:tc>
        <w:tc>
          <w:tcPr>
            <w:tcW w:w="709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36,1</w:t>
            </w:r>
          </w:p>
        </w:tc>
        <w:tc>
          <w:tcPr>
            <w:tcW w:w="851" w:type="dxa"/>
            <w:hideMark/>
          </w:tcPr>
          <w:p w:rsidR="00D1496E" w:rsidRPr="00BA033A" w:rsidRDefault="00D42FFD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36,1</w:t>
            </w:r>
          </w:p>
        </w:tc>
        <w:tc>
          <w:tcPr>
            <w:tcW w:w="1134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 xml:space="preserve">Администрация МО </w:t>
            </w:r>
            <w:r w:rsidR="001E2808" w:rsidRPr="00BA033A">
              <w:rPr>
                <w:sz w:val="24"/>
                <w:szCs w:val="28"/>
              </w:rPr>
              <w:t>Лабазинский</w:t>
            </w:r>
            <w:r w:rsidRPr="00BA033A">
              <w:rPr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1496E" w:rsidRPr="00BA033A" w:rsidRDefault="00D1496E" w:rsidP="00450088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1496E" w:rsidRPr="00BA033A" w:rsidRDefault="00D1496E" w:rsidP="00450088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D1496E" w:rsidRPr="00BA033A" w:rsidTr="00450088">
        <w:tc>
          <w:tcPr>
            <w:tcW w:w="673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3.</w:t>
            </w:r>
          </w:p>
        </w:tc>
        <w:tc>
          <w:tcPr>
            <w:tcW w:w="2837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 xml:space="preserve">Доля расходов на </w:t>
            </w:r>
            <w:r w:rsidRPr="00BA033A">
              <w:rPr>
                <w:sz w:val="24"/>
                <w:szCs w:val="28"/>
              </w:rPr>
              <w:lastRenderedPageBreak/>
              <w:t>содержание высшего должностного лица и финансового обеспечения аппарата в общих расходах бюджета</w:t>
            </w:r>
          </w:p>
        </w:tc>
        <w:tc>
          <w:tcPr>
            <w:tcW w:w="1417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lastRenderedPageBreak/>
              <w:t xml:space="preserve">процентов </w:t>
            </w:r>
          </w:p>
        </w:tc>
        <w:tc>
          <w:tcPr>
            <w:tcW w:w="1282" w:type="dxa"/>
            <w:hideMark/>
          </w:tcPr>
          <w:p w:rsidR="00D1496E" w:rsidRPr="00BA033A" w:rsidRDefault="00D04B84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17,6</w:t>
            </w:r>
          </w:p>
        </w:tc>
        <w:tc>
          <w:tcPr>
            <w:tcW w:w="709" w:type="dxa"/>
            <w:hideMark/>
          </w:tcPr>
          <w:p w:rsidR="00D1496E" w:rsidRPr="00BA033A" w:rsidRDefault="00D04B84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17,6</w:t>
            </w:r>
          </w:p>
        </w:tc>
        <w:tc>
          <w:tcPr>
            <w:tcW w:w="709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20,</w:t>
            </w:r>
            <w:r w:rsidR="00D04B84" w:rsidRPr="00BA033A">
              <w:rPr>
                <w:sz w:val="24"/>
                <w:szCs w:val="28"/>
              </w:rPr>
              <w:t>9</w:t>
            </w:r>
          </w:p>
        </w:tc>
        <w:tc>
          <w:tcPr>
            <w:tcW w:w="709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21,</w:t>
            </w:r>
            <w:r w:rsidR="00C838B0" w:rsidRPr="00BA033A"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21,</w:t>
            </w:r>
            <w:r w:rsidR="00C838B0" w:rsidRPr="00BA033A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21,</w:t>
            </w:r>
            <w:r w:rsidR="00C838B0" w:rsidRPr="00BA033A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21,</w:t>
            </w:r>
            <w:r w:rsidR="00C838B0" w:rsidRPr="00BA033A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>Админи</w:t>
            </w:r>
            <w:r w:rsidRPr="00BA033A">
              <w:rPr>
                <w:sz w:val="24"/>
                <w:szCs w:val="28"/>
              </w:rPr>
              <w:lastRenderedPageBreak/>
              <w:t xml:space="preserve">страция МО </w:t>
            </w:r>
            <w:r w:rsidR="001E2808" w:rsidRPr="00BA033A">
              <w:rPr>
                <w:sz w:val="24"/>
                <w:szCs w:val="28"/>
              </w:rPr>
              <w:t>Лабазинский</w:t>
            </w:r>
            <w:r w:rsidRPr="00BA033A">
              <w:rPr>
                <w:sz w:val="24"/>
                <w:szCs w:val="28"/>
              </w:rPr>
              <w:t xml:space="preserve"> сельсовет</w:t>
            </w:r>
          </w:p>
        </w:tc>
        <w:tc>
          <w:tcPr>
            <w:tcW w:w="992" w:type="dxa"/>
          </w:tcPr>
          <w:p w:rsidR="00D1496E" w:rsidRPr="00BA033A" w:rsidRDefault="00D1496E" w:rsidP="00450088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040" w:type="dxa"/>
          </w:tcPr>
          <w:p w:rsidR="00D1496E" w:rsidRPr="00BA033A" w:rsidRDefault="00D1496E" w:rsidP="00450088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BA033A">
              <w:rPr>
                <w:sz w:val="24"/>
                <w:szCs w:val="28"/>
              </w:rPr>
              <w:t xml:space="preserve">Отчет </w:t>
            </w:r>
            <w:r w:rsidRPr="00BA033A">
              <w:rPr>
                <w:sz w:val="24"/>
                <w:szCs w:val="28"/>
              </w:rPr>
              <w:lastRenderedPageBreak/>
              <w:t>об исполнении бюджета ф117</w:t>
            </w:r>
          </w:p>
        </w:tc>
        <w:tc>
          <w:tcPr>
            <w:tcW w:w="1170" w:type="dxa"/>
          </w:tcPr>
          <w:p w:rsidR="00D1496E" w:rsidRPr="00BA033A" w:rsidRDefault="00D1496E" w:rsidP="00450088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:rsidR="00D1496E" w:rsidRPr="00BA033A" w:rsidRDefault="00D1496E" w:rsidP="00BA033A">
      <w:pPr>
        <w:spacing w:after="0" w:line="240" w:lineRule="auto"/>
        <w:rPr>
          <w:sz w:val="24"/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 w:val="24"/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 w:val="24"/>
          <w:szCs w:val="28"/>
        </w:rPr>
      </w:pPr>
    </w:p>
    <w:p w:rsidR="00576A8B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Приложение № 4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2B3E1D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576A8B" w:rsidRPr="00BA033A" w:rsidRDefault="00576A8B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</w:t>
      </w:r>
      <w:r w:rsidR="00422327" w:rsidRPr="00BA033A">
        <w:rPr>
          <w:szCs w:val="28"/>
        </w:rPr>
        <w:t xml:space="preserve"> района Оренбургской области</w:t>
      </w:r>
      <w:r w:rsidRPr="00BA033A">
        <w:rPr>
          <w:szCs w:val="28"/>
        </w:rPr>
        <w:t>»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</w:p>
    <w:p w:rsidR="00D1496E" w:rsidRPr="00BA033A" w:rsidRDefault="00D1496E" w:rsidP="00BA033A">
      <w:pPr>
        <w:spacing w:after="0" w:line="240" w:lineRule="auto"/>
        <w:ind w:left="720" w:right="42"/>
        <w:jc w:val="center"/>
        <w:rPr>
          <w:szCs w:val="28"/>
        </w:rPr>
      </w:pPr>
      <w:r w:rsidRPr="00BA033A">
        <w:rPr>
          <w:szCs w:val="28"/>
        </w:rPr>
        <w:t xml:space="preserve">Задачи, планируемые в рамках структурных элементов Программы </w:t>
      </w:r>
    </w:p>
    <w:tbl>
      <w:tblPr>
        <w:tblW w:w="14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94"/>
        <w:gridCol w:w="3206"/>
        <w:gridCol w:w="11"/>
        <w:gridCol w:w="18"/>
        <w:gridCol w:w="47"/>
        <w:gridCol w:w="30"/>
        <w:gridCol w:w="165"/>
        <w:gridCol w:w="60"/>
        <w:gridCol w:w="90"/>
        <w:gridCol w:w="45"/>
        <w:gridCol w:w="2885"/>
      </w:tblGrid>
      <w:tr w:rsidR="00D1496E" w:rsidRPr="00BA033A" w:rsidTr="008B7A87"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№</w:t>
            </w:r>
          </w:p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п/п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033A">
              <w:rPr>
                <w:szCs w:val="28"/>
              </w:rPr>
              <w:t>Задачи структурного элемента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033A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033A">
              <w:rPr>
                <w:szCs w:val="28"/>
              </w:rPr>
              <w:t>Связь с показателями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2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4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1.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 xml:space="preserve">Направление </w:t>
            </w:r>
            <w:r w:rsidRPr="00BA033A">
              <w:rPr>
                <w:szCs w:val="28"/>
              </w:rPr>
              <w:t>отсутствует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1.1.</w:t>
            </w:r>
          </w:p>
        </w:tc>
        <w:tc>
          <w:tcPr>
            <w:tcW w:w="13835" w:type="dxa"/>
            <w:gridSpan w:val="1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Региональный проект отсутствует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2.1.</w:t>
            </w:r>
          </w:p>
        </w:tc>
        <w:tc>
          <w:tcPr>
            <w:tcW w:w="13835" w:type="dxa"/>
            <w:gridSpan w:val="1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BA033A">
              <w:rPr>
                <w:color w:val="000000"/>
                <w:szCs w:val="28"/>
              </w:rPr>
              <w:t>Ведомственный проект - отсутствует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3.1.</w:t>
            </w:r>
          </w:p>
        </w:tc>
        <w:tc>
          <w:tcPr>
            <w:tcW w:w="13835" w:type="dxa"/>
            <w:gridSpan w:val="1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Комплекс процессных мероприятий «</w:t>
            </w:r>
            <w:r w:rsidR="002B3E1D" w:rsidRPr="00BA033A">
              <w:t xml:space="preserve">Повышение безопасности дорожного движения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D1496E" w:rsidRPr="00BA033A" w:rsidRDefault="00D1496E" w:rsidP="00E47C8E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Ответственный за реализацию –</w:t>
            </w:r>
            <w:r w:rsidR="002B3E1D" w:rsidRPr="00BA033A">
              <w:rPr>
                <w:color w:val="22272F"/>
                <w:szCs w:val="28"/>
              </w:rPr>
              <w:t xml:space="preserve"> </w:t>
            </w:r>
            <w:r w:rsidRPr="00BA033A">
              <w:rPr>
                <w:color w:val="22272F"/>
                <w:szCs w:val="28"/>
              </w:rPr>
              <w:t xml:space="preserve">администрация </w:t>
            </w:r>
            <w:r w:rsidR="00E47C8E">
              <w:rPr>
                <w:color w:val="22272F"/>
                <w:szCs w:val="28"/>
              </w:rPr>
              <w:t>муниципального образования</w:t>
            </w:r>
            <w:r w:rsidRPr="00BA033A">
              <w:rPr>
                <w:color w:val="22272F"/>
                <w:szCs w:val="28"/>
              </w:rPr>
              <w:t xml:space="preserve"> </w:t>
            </w:r>
            <w:r w:rsidR="002B3E1D" w:rsidRPr="00BA033A">
              <w:rPr>
                <w:color w:val="22272F"/>
                <w:szCs w:val="28"/>
              </w:rPr>
              <w:t>Лабазинский</w:t>
            </w:r>
            <w:r w:rsidRPr="00BA033A">
              <w:rPr>
                <w:color w:val="22272F"/>
                <w:szCs w:val="28"/>
              </w:rPr>
              <w:t xml:space="preserve"> сельсовет</w:t>
            </w:r>
            <w:r w:rsidR="00E47C8E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color w:val="22272F"/>
                <w:szCs w:val="28"/>
              </w:rPr>
              <w:t>»</w:t>
            </w:r>
          </w:p>
        </w:tc>
        <w:tc>
          <w:tcPr>
            <w:tcW w:w="6651" w:type="dxa"/>
            <w:gridSpan w:val="11"/>
            <w:shd w:val="clear" w:color="auto" w:fill="FFFFFF"/>
          </w:tcPr>
          <w:p w:rsidR="00D1496E" w:rsidRPr="00BA033A" w:rsidRDefault="002B3E1D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 xml:space="preserve"> </w:t>
            </w:r>
            <w:r w:rsidR="00D1496E" w:rsidRPr="00BA033A">
              <w:rPr>
                <w:color w:val="22272F"/>
                <w:szCs w:val="28"/>
              </w:rPr>
              <w:t>2023-2028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3.1.1.</w:t>
            </w:r>
          </w:p>
        </w:tc>
        <w:tc>
          <w:tcPr>
            <w:tcW w:w="5039" w:type="dxa"/>
            <w:shd w:val="clear" w:color="auto" w:fill="FFFFFF"/>
          </w:tcPr>
          <w:p w:rsidR="00D1496E" w:rsidRPr="00025142" w:rsidRDefault="00D1496E" w:rsidP="00380B2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 xml:space="preserve"> и сооружений на них</w:t>
            </w:r>
          </w:p>
        </w:tc>
        <w:tc>
          <w:tcPr>
            <w:tcW w:w="5456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, обеспечение жизненно важных социально-эконо</w:t>
            </w:r>
            <w:r w:rsidR="002B3E1D" w:rsidRPr="00BA033A">
              <w:rPr>
                <w:szCs w:val="28"/>
              </w:rPr>
              <w:t>мических интересов Оренбургской</w:t>
            </w:r>
            <w:r w:rsidRPr="00BA033A">
              <w:rPr>
                <w:szCs w:val="28"/>
              </w:rPr>
              <w:t xml:space="preserve"> области,</w:t>
            </w:r>
          </w:p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 w:rsidR="00380B2A">
              <w:rPr>
                <w:color w:val="22272F"/>
                <w:szCs w:val="28"/>
              </w:rPr>
              <w:t>муниципальном образовании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3340" w:type="dxa"/>
            <w:gridSpan w:val="8"/>
            <w:shd w:val="clear" w:color="auto" w:fill="FFFFFF"/>
          </w:tcPr>
          <w:p w:rsidR="00D1496E" w:rsidRPr="00380B2A" w:rsidRDefault="00D1496E" w:rsidP="00380B2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Число дорог, в отношении которых проводился текущий ремонт;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3.2.</w:t>
            </w:r>
          </w:p>
        </w:tc>
        <w:tc>
          <w:tcPr>
            <w:tcW w:w="13835" w:type="dxa"/>
            <w:gridSpan w:val="19"/>
            <w:shd w:val="clear" w:color="auto" w:fill="FFFFFF"/>
          </w:tcPr>
          <w:p w:rsidR="00D1496E" w:rsidRPr="00BA033A" w:rsidRDefault="00D1496E" w:rsidP="00380B2A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color w:val="22272F"/>
                <w:szCs w:val="28"/>
              </w:rPr>
              <w:t>Комплекс процессных мероприятий</w:t>
            </w:r>
            <w:r w:rsidRPr="00BA033A">
              <w:rPr>
                <w:szCs w:val="28"/>
              </w:rPr>
              <w:t xml:space="preserve"> «</w:t>
            </w:r>
            <w:r w:rsidR="002B3E1D" w:rsidRPr="00BA033A">
              <w:rPr>
                <w:iCs/>
              </w:rPr>
              <w:t xml:space="preserve">Модернизация жилищно-коммунального хозяйства и благоустройство территории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 xml:space="preserve">Ответственный за реализацию –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  <w:tc>
          <w:tcPr>
            <w:tcW w:w="6651" w:type="dxa"/>
            <w:gridSpan w:val="11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2023-2028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3.2.1.</w:t>
            </w:r>
          </w:p>
        </w:tc>
        <w:tc>
          <w:tcPr>
            <w:tcW w:w="5039" w:type="dxa"/>
            <w:shd w:val="clear" w:color="auto" w:fill="FFFFFF"/>
          </w:tcPr>
          <w:p w:rsidR="00D1496E" w:rsidRPr="00025142" w:rsidRDefault="00D1496E" w:rsidP="00025142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-Улучшение содержания и ремонта объектов коммунальной инфраструктуры;</w:t>
            </w:r>
          </w:p>
        </w:tc>
        <w:tc>
          <w:tcPr>
            <w:tcW w:w="5456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BA033A">
              <w:rPr>
                <w:szCs w:val="28"/>
              </w:rPr>
              <w:t>-Обеспечение населения поселения эпидемиологически безопасной питьевой водой в нужном</w:t>
            </w:r>
            <w:r w:rsidR="00025142">
              <w:rPr>
                <w:szCs w:val="28"/>
              </w:rPr>
              <w:t xml:space="preserve"> количестве для удовлетворения </w:t>
            </w:r>
            <w:r w:rsidRPr="00BA033A">
              <w:rPr>
                <w:szCs w:val="28"/>
              </w:rPr>
              <w:t>хозяйственно-бытовых потребностей и для сохранения здоровья населения.</w:t>
            </w:r>
          </w:p>
        </w:tc>
        <w:tc>
          <w:tcPr>
            <w:tcW w:w="3340" w:type="dxa"/>
            <w:gridSpan w:val="8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-Протяженность отремонтированных участков систем водоснабжения и водоотведения;</w:t>
            </w:r>
          </w:p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-Количество ремонтов систем водоснабжения и водоотведения;</w:t>
            </w:r>
          </w:p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color w:val="22272F"/>
                <w:szCs w:val="28"/>
              </w:rPr>
            </w:pP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7278" w:type="dxa"/>
            <w:gridSpan w:val="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BA033A">
              <w:rPr>
                <w:color w:val="22272F"/>
                <w:szCs w:val="28"/>
              </w:rPr>
              <w:t xml:space="preserve">Ответственный за реализацию –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color w:val="22272F"/>
                <w:szCs w:val="28"/>
              </w:rPr>
              <w:t>»</w:t>
            </w:r>
          </w:p>
        </w:tc>
        <w:tc>
          <w:tcPr>
            <w:tcW w:w="6557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ind w:left="1308"/>
              <w:jc w:val="both"/>
              <w:rPr>
                <w:color w:val="000000"/>
                <w:szCs w:val="28"/>
              </w:rPr>
            </w:pPr>
            <w:r w:rsidRPr="00BA033A">
              <w:rPr>
                <w:color w:val="22272F"/>
                <w:szCs w:val="28"/>
              </w:rPr>
              <w:t>2023-2028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</w:t>
            </w:r>
            <w:r w:rsidR="002B3E1D" w:rsidRPr="00BA033A">
              <w:t xml:space="preserve"> мероприятия по озеленению территории поселения</w:t>
            </w:r>
            <w:r w:rsidRPr="00BA033A">
              <w:rPr>
                <w:szCs w:val="28"/>
              </w:rPr>
              <w:t>;</w:t>
            </w:r>
          </w:p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-Содержание и благоустройство захоронений;</w:t>
            </w:r>
          </w:p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-Прочие мероприятия по благоустройству</w:t>
            </w:r>
          </w:p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BA033A">
              <w:rPr>
                <w:color w:val="000000"/>
                <w:szCs w:val="28"/>
              </w:rPr>
              <w:t>-Обеспечение комплексного развития сельских территорий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D1496E" w:rsidRPr="00BA033A" w:rsidRDefault="00D1496E" w:rsidP="00BA033A">
            <w:pPr>
              <w:spacing w:after="0" w:line="240" w:lineRule="auto"/>
              <w:textAlignment w:val="baseline"/>
              <w:rPr>
                <w:szCs w:val="28"/>
              </w:rPr>
            </w:pPr>
            <w:r w:rsidRPr="00BA033A">
              <w:rPr>
                <w:szCs w:val="28"/>
              </w:rPr>
              <w:t>-количество общественных мест скошенной сорной растительности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3.3.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  <w:r w:rsidRPr="00BA033A">
              <w:rPr>
                <w:szCs w:val="28"/>
              </w:rPr>
              <w:t>Комплекс процессных мероприятий</w:t>
            </w:r>
            <w:r w:rsidR="008B7A87" w:rsidRPr="00BA033A">
              <w:rPr>
                <w:szCs w:val="28"/>
              </w:rPr>
              <w:t xml:space="preserve"> </w:t>
            </w:r>
            <w:r w:rsidRPr="00BA033A">
              <w:rPr>
                <w:color w:val="000000"/>
                <w:szCs w:val="28"/>
              </w:rPr>
              <w:t>«</w:t>
            </w:r>
            <w:r w:rsidR="008B7A87" w:rsidRPr="00BA033A">
              <w:rPr>
                <w:iCs/>
              </w:rPr>
              <w:t xml:space="preserve">Мобилизационная и вневойсковая подготовка на территории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8"/>
              </w:rPr>
              <w:t>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A033A">
              <w:rPr>
                <w:szCs w:val="28"/>
              </w:rPr>
              <w:t>Ответственный за реализацию</w:t>
            </w:r>
            <w:r w:rsidR="008B7A87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-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A033A">
              <w:rPr>
                <w:iCs/>
                <w:szCs w:val="28"/>
                <w:lang w:eastAsia="ru-RU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  <w:r w:rsidRPr="00BA033A">
              <w:rPr>
                <w:szCs w:val="28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380B2A" w:rsidP="00BA03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исполнения  расходных </w:t>
            </w:r>
            <w:r w:rsidR="00D1496E" w:rsidRPr="00BA033A">
              <w:rPr>
                <w:szCs w:val="28"/>
              </w:rPr>
              <w:t>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  <w:r w:rsidR="008B7A87" w:rsidRPr="00BA033A">
              <w:rPr>
                <w:szCs w:val="28"/>
              </w:rPr>
              <w:t xml:space="preserve"> </w:t>
            </w:r>
            <w:r w:rsidR="00D1496E" w:rsidRPr="00BA033A">
              <w:rPr>
                <w:szCs w:val="28"/>
              </w:rPr>
              <w:t>территориях, где отсутствуют военные комиссариаты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8B7A87" w:rsidRPr="00BA033A">
              <w:rPr>
                <w:color w:val="22272F"/>
                <w:szCs w:val="28"/>
              </w:rPr>
              <w:t>4</w:t>
            </w:r>
            <w:r w:rsidRPr="00BA033A">
              <w:rPr>
                <w:color w:val="22272F"/>
                <w:szCs w:val="28"/>
              </w:rPr>
              <w:t>.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  <w:r w:rsidRPr="00BA033A">
              <w:rPr>
                <w:szCs w:val="28"/>
              </w:rPr>
              <w:t>Комплекс процессных мероприятий</w:t>
            </w:r>
            <w:r w:rsidR="008B7A87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«</w:t>
            </w:r>
            <w:r w:rsidR="008B7A87" w:rsidRPr="00BA033A">
              <w:rPr>
                <w:iCs/>
              </w:rPr>
              <w:t xml:space="preserve">Организация деятельности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8B7A87" w:rsidRPr="00BA033A">
              <w:rPr>
                <w:iCs/>
              </w:rPr>
              <w:t xml:space="preserve"> на решение вопросов местного значения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BA033A">
              <w:rPr>
                <w:szCs w:val="28"/>
              </w:rPr>
              <w:t xml:space="preserve">Ответственный за реализацию: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8B7A87" w:rsidRPr="00BA033A">
              <w:rPr>
                <w:color w:val="22272F"/>
                <w:szCs w:val="28"/>
              </w:rPr>
              <w:t>4</w:t>
            </w:r>
            <w:r w:rsidRPr="00BA033A">
              <w:rPr>
                <w:color w:val="22272F"/>
                <w:szCs w:val="28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-Обеспечение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Обеспечение выполнения расходных обязательств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380B2A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и создание условий для их оптимизации;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</w:t>
            </w:r>
            <w:r w:rsidR="008B7A87" w:rsidRPr="00BA033A">
              <w:rPr>
                <w:szCs w:val="28"/>
              </w:rPr>
              <w:t xml:space="preserve">низаций сектора муниципального </w:t>
            </w:r>
            <w:r w:rsidRPr="00BA033A">
              <w:rPr>
                <w:szCs w:val="28"/>
              </w:rPr>
              <w:t>управлении;</w:t>
            </w:r>
          </w:p>
        </w:tc>
        <w:tc>
          <w:tcPr>
            <w:tcW w:w="3340" w:type="dxa"/>
            <w:gridSpan w:val="8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</w:t>
            </w:r>
            <w:r w:rsidR="00380B2A">
              <w:rPr>
                <w:szCs w:val="28"/>
              </w:rPr>
              <w:t xml:space="preserve">оля финансирования мероприятий </w:t>
            </w:r>
            <w:r w:rsidRPr="00BA033A">
              <w:rPr>
                <w:szCs w:val="28"/>
              </w:rPr>
              <w:t>от общих расходов бюджета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</w:t>
            </w:r>
            <w:r w:rsidR="008B7A87" w:rsidRPr="00BA033A">
              <w:rPr>
                <w:color w:val="22272F"/>
                <w:szCs w:val="28"/>
              </w:rPr>
              <w:t>5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="008B7A87" w:rsidRPr="00BA0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33A">
              <w:rPr>
                <w:rFonts w:ascii="Times New Roman" w:hAnsi="Times New Roman"/>
                <w:sz w:val="28"/>
                <w:szCs w:val="28"/>
              </w:rPr>
              <w:t>«</w:t>
            </w:r>
            <w:r w:rsidRPr="00BA03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BA03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color w:val="22272F"/>
                <w:szCs w:val="28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реализацию: </w:t>
            </w:r>
            <w:r w:rsidRPr="00380B2A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 w:rsidR="00380B2A" w:rsidRPr="00380B2A">
              <w:rPr>
                <w:rFonts w:ascii="Times New Roman" w:hAnsi="Times New Roman"/>
                <w:color w:val="22272F"/>
                <w:sz w:val="28"/>
                <w:szCs w:val="24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3322" w:type="dxa"/>
            <w:gridSpan w:val="7"/>
            <w:shd w:val="clear" w:color="auto" w:fill="FFFFFF"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 xml:space="preserve">    3.</w:t>
            </w:r>
            <w:r w:rsidR="008B7A87" w:rsidRPr="00BA033A">
              <w:rPr>
                <w:color w:val="22272F"/>
                <w:szCs w:val="28"/>
              </w:rPr>
              <w:t>5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BA033A" w:rsidRDefault="008B7A87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D1496E" w:rsidRPr="00BA033A">
              <w:rPr>
                <w:rFonts w:ascii="Times New Roman" w:hAnsi="Times New Roman"/>
                <w:sz w:val="28"/>
                <w:szCs w:val="28"/>
              </w:rPr>
              <w:t xml:space="preserve"> переданных полномочий </w:t>
            </w:r>
            <w:r w:rsidR="00D1496E" w:rsidRPr="00BA03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3322" w:type="dxa"/>
            <w:gridSpan w:val="7"/>
            <w:shd w:val="clear" w:color="auto" w:fill="FFFFFF"/>
          </w:tcPr>
          <w:p w:rsidR="00D1496E" w:rsidRPr="00BA033A" w:rsidRDefault="00D1496E" w:rsidP="00380B2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  <w:lang w:eastAsia="ru-RU"/>
              </w:rPr>
              <w:t>-</w:t>
            </w:r>
            <w:r w:rsidRPr="00BA033A">
              <w:rPr>
                <w:szCs w:val="28"/>
              </w:rPr>
              <w:t xml:space="preserve"> Количество заключенных соглашений о передаче осуществления части полномочий между администрацией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380B2A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и муниципальным учреждением </w:t>
            </w:r>
            <w:r w:rsidR="008B7A87" w:rsidRPr="00BA033A">
              <w:rPr>
                <w:szCs w:val="28"/>
              </w:rPr>
              <w:t xml:space="preserve">Администрация </w:t>
            </w:r>
            <w:r w:rsidR="00380B2A">
              <w:rPr>
                <w:szCs w:val="28"/>
              </w:rPr>
              <w:t>муниципального образования</w:t>
            </w:r>
            <w:r w:rsidRPr="00BA033A">
              <w:rPr>
                <w:szCs w:val="28"/>
              </w:rPr>
              <w:t xml:space="preserve"> Курманаевский</w:t>
            </w:r>
            <w:r w:rsidR="008B7A87" w:rsidRPr="00BA033A">
              <w:rPr>
                <w:szCs w:val="28"/>
              </w:rPr>
              <w:t xml:space="preserve"> район Оренбургской области</w:t>
            </w:r>
          </w:p>
        </w:tc>
      </w:tr>
      <w:tr w:rsidR="00D1496E" w:rsidRPr="00BA033A" w:rsidTr="008B7A87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8B7A87" w:rsidRPr="00BA033A">
              <w:rPr>
                <w:color w:val="22272F"/>
                <w:szCs w:val="28"/>
              </w:rPr>
              <w:t>6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Pr="00BA033A">
              <w:rPr>
                <w:iCs/>
                <w:szCs w:val="28"/>
                <w:lang w:eastAsia="ru-RU"/>
              </w:rPr>
              <w:t>"Формирование бюджета поселения и контроль за исполнением данного бюджета"</w:t>
            </w:r>
          </w:p>
        </w:tc>
      </w:tr>
      <w:tr w:rsidR="00D1496E" w:rsidRPr="00BA033A" w:rsidTr="008B7A87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Ответственный за реализацию: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445" w:type="dxa"/>
            <w:gridSpan w:val="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351" w:type="dxa"/>
            <w:gridSpan w:val="9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8B7A87" w:rsidRPr="00BA033A">
              <w:rPr>
                <w:color w:val="22272F"/>
                <w:szCs w:val="28"/>
              </w:rPr>
              <w:t>6.</w:t>
            </w:r>
            <w:r w:rsidRPr="00BA033A">
              <w:rPr>
                <w:color w:val="22272F"/>
                <w:szCs w:val="28"/>
              </w:rPr>
              <w:t>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BA033A" w:rsidRDefault="00380B2A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D1496E" w:rsidRPr="00BA033A">
              <w:rPr>
                <w:rFonts w:ascii="Times New Roman" w:hAnsi="Times New Roman"/>
                <w:sz w:val="28"/>
                <w:szCs w:val="28"/>
              </w:rPr>
              <w:t xml:space="preserve">переданных полномочий по </w:t>
            </w:r>
            <w:r w:rsidR="00D1496E" w:rsidRPr="00BA03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Формированию бюджета поселения и контроль за исполнением данного бюджета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BA033A" w:rsidRDefault="00D1496E" w:rsidP="00BA033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3322" w:type="dxa"/>
            <w:gridSpan w:val="7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BA033A">
              <w:rPr>
                <w:szCs w:val="28"/>
              </w:rPr>
              <w:t>Количество заключенных соглашений о передаче полномочий по осуществлению внутреннего муниципального финансового контроля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8B7A87" w:rsidRPr="00BA033A">
              <w:rPr>
                <w:color w:val="22272F"/>
                <w:szCs w:val="28"/>
              </w:rPr>
              <w:t>7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Pr="00BA033A">
              <w:rPr>
                <w:iCs/>
                <w:szCs w:val="28"/>
                <w:lang w:eastAsia="ru-RU"/>
              </w:rPr>
              <w:t>"</w:t>
            </w:r>
            <w:r w:rsidR="008B7A87" w:rsidRPr="00BA033A">
              <w:rPr>
                <w:iCs/>
              </w:rPr>
              <w:t xml:space="preserve"> 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iCs/>
                <w:szCs w:val="28"/>
                <w:lang w:eastAsia="ru-RU"/>
              </w:rPr>
              <w:t>»</w:t>
            </w:r>
          </w:p>
        </w:tc>
      </w:tr>
      <w:tr w:rsidR="00D1496E" w:rsidRPr="00BA033A" w:rsidTr="008B7A87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Ответственный за реализацию: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490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275" w:type="dxa"/>
            <w:gridSpan w:val="6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</w:t>
            </w:r>
            <w:r w:rsidR="0062124D" w:rsidRPr="00BA033A">
              <w:rPr>
                <w:color w:val="22272F"/>
                <w:szCs w:val="28"/>
              </w:rPr>
              <w:t>7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  <w:lang w:eastAsia="ru-RU"/>
              </w:rPr>
              <w:t xml:space="preserve">Обеспечение осуществления  административно-хозяйственного, транспортного и информационного обеспечения органов местного самоуправления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490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Обеспечение выполнения расходных обязательств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380B2A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по </w:t>
            </w:r>
            <w:r w:rsidR="00025142">
              <w:rPr>
                <w:iCs/>
                <w:szCs w:val="28"/>
                <w:lang w:eastAsia="ru-RU"/>
              </w:rPr>
              <w:t>осуществлению</w:t>
            </w:r>
            <w:r w:rsidRPr="00BA033A">
              <w:rPr>
                <w:iCs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3275" w:type="dxa"/>
            <w:gridSpan w:val="6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Доля расходных обязательств по осуществлению</w:t>
            </w:r>
            <w:r w:rsidRPr="00BA033A">
              <w:rPr>
                <w:iCs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380B2A" w:rsidRPr="00BA033A">
              <w:rPr>
                <w:iCs/>
                <w:szCs w:val="28"/>
                <w:lang w:eastAsia="ru-RU"/>
              </w:rPr>
              <w:t xml:space="preserve"> </w:t>
            </w:r>
            <w:r w:rsidRPr="00BA033A">
              <w:rPr>
                <w:iCs/>
                <w:szCs w:val="28"/>
                <w:lang w:eastAsia="ru-RU"/>
              </w:rPr>
              <w:t>в общих расходах поселения</w:t>
            </w:r>
          </w:p>
        </w:tc>
      </w:tr>
      <w:tr w:rsidR="00D1496E" w:rsidRPr="00BA033A" w:rsidTr="002C6A1D">
        <w:trPr>
          <w:trHeight w:val="21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62124D" w:rsidRPr="00BA033A">
              <w:rPr>
                <w:color w:val="22272F"/>
                <w:szCs w:val="28"/>
              </w:rPr>
              <w:t>8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Pr="00BA033A">
              <w:rPr>
                <w:iCs/>
                <w:szCs w:val="28"/>
                <w:lang w:eastAsia="ru-RU"/>
              </w:rPr>
              <w:t>"Содержание муниципального имущества»</w:t>
            </w:r>
          </w:p>
        </w:tc>
      </w:tr>
      <w:tr w:rsidR="00D1496E" w:rsidRPr="00BA033A" w:rsidTr="008B7A87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Ответственный за реализацию-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505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245" w:type="dxa"/>
            <w:gridSpan w:val="5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62124D" w:rsidRPr="00BA033A">
              <w:rPr>
                <w:color w:val="22272F"/>
                <w:szCs w:val="28"/>
              </w:rPr>
              <w:t>8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  <w:lang w:eastAsia="ru-RU"/>
              </w:rPr>
              <w:t>Улучшение содержания муниципального имущества</w:t>
            </w:r>
          </w:p>
        </w:tc>
        <w:tc>
          <w:tcPr>
            <w:tcW w:w="5505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Обеспечение выполнения расходных обязательств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="00380B2A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по </w:t>
            </w:r>
            <w:r w:rsidRPr="00BA033A">
              <w:rPr>
                <w:iCs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3245" w:type="dxa"/>
            <w:gridSpan w:val="5"/>
            <w:shd w:val="clear" w:color="auto" w:fill="FFFFFF"/>
          </w:tcPr>
          <w:p w:rsidR="00D1496E" w:rsidRPr="00025142" w:rsidRDefault="00D1496E" w:rsidP="00BA033A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BA033A">
              <w:rPr>
                <w:iCs/>
                <w:szCs w:val="28"/>
                <w:lang w:eastAsia="ru-RU"/>
              </w:rPr>
              <w:t>- Количество объектов, на которые направлены средства на содержание муниципального имущества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6A1FFD" w:rsidRPr="00BA033A">
              <w:rPr>
                <w:color w:val="22272F"/>
                <w:szCs w:val="28"/>
              </w:rPr>
              <w:t>9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BA033A">
              <w:rPr>
                <w:szCs w:val="28"/>
              </w:rPr>
              <w:t>Комплекс процессных мероприятий «</w:t>
            </w:r>
            <w:r w:rsidR="0062124D" w:rsidRPr="00BA033A">
              <w:rPr>
                <w:szCs w:val="28"/>
              </w:rPr>
              <w:t xml:space="preserve">Обеспечение пожарной безопасности на территории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Ответственный за реализацию- администрация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640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080" w:type="dxa"/>
            <w:gridSpan w:val="4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</w:t>
            </w:r>
            <w:r w:rsidR="006A1FFD" w:rsidRPr="00BA033A">
              <w:rPr>
                <w:color w:val="22272F"/>
                <w:szCs w:val="28"/>
              </w:rPr>
              <w:t>9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Улучшение содержания личного состава ДПК</w:t>
            </w:r>
          </w:p>
        </w:tc>
        <w:tc>
          <w:tcPr>
            <w:tcW w:w="5640" w:type="dxa"/>
            <w:gridSpan w:val="10"/>
            <w:shd w:val="clear" w:color="auto" w:fill="FFFFFF"/>
          </w:tcPr>
          <w:p w:rsidR="00D1496E" w:rsidRPr="00BA033A" w:rsidRDefault="00D1496E" w:rsidP="00025142">
            <w:pPr>
              <w:autoSpaceDE w:val="0"/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- обеспечение необходимых условий укрепления пожарной безопасности на территории </w:t>
            </w:r>
            <w:r w:rsidR="00380B2A">
              <w:rPr>
                <w:color w:val="22272F"/>
                <w:szCs w:val="28"/>
              </w:rPr>
              <w:t>муниципального образования</w:t>
            </w:r>
            <w:r w:rsidR="00380B2A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380B2A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,</w:t>
            </w:r>
          </w:p>
        </w:tc>
        <w:tc>
          <w:tcPr>
            <w:tcW w:w="3080" w:type="dxa"/>
            <w:gridSpan w:val="4"/>
            <w:shd w:val="clear" w:color="auto" w:fill="FFFFFF"/>
          </w:tcPr>
          <w:p w:rsidR="00025142" w:rsidRPr="00025142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Доля пожаров, ликвидированных силами ДПК, в общем числе пожаро</w:t>
            </w:r>
            <w:r w:rsidR="00025142">
              <w:rPr>
                <w:szCs w:val="28"/>
              </w:rPr>
              <w:t>в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</w:t>
            </w:r>
            <w:r w:rsidR="006A1FFD" w:rsidRPr="00BA033A">
              <w:rPr>
                <w:color w:val="22272F"/>
                <w:szCs w:val="28"/>
              </w:rPr>
              <w:t>0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«Развитие культуры на территории </w:t>
            </w:r>
            <w:r w:rsidR="0026297C">
              <w:rPr>
                <w:color w:val="22272F"/>
                <w:szCs w:val="28"/>
              </w:rPr>
              <w:t>муниципального образования</w:t>
            </w:r>
            <w:r w:rsidR="0026297C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26297C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Ответственный за реализацию</w:t>
            </w:r>
            <w:r w:rsidR="0062124D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- администрация </w:t>
            </w:r>
            <w:r w:rsidR="0026297C">
              <w:rPr>
                <w:color w:val="22272F"/>
                <w:szCs w:val="28"/>
              </w:rPr>
              <w:t>муниципального образования</w:t>
            </w:r>
            <w:r w:rsidR="0026297C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26297C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5610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3020" w:type="dxa"/>
            <w:gridSpan w:val="3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</w:t>
            </w:r>
            <w:r w:rsidR="006A1FFD" w:rsidRPr="00BA033A">
              <w:rPr>
                <w:color w:val="22272F"/>
                <w:szCs w:val="28"/>
              </w:rPr>
              <w:t>0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D1496E" w:rsidRPr="00BA033A" w:rsidRDefault="0010431C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- </w:t>
            </w:r>
            <w:r w:rsidR="00D1496E" w:rsidRPr="00BA033A">
              <w:rPr>
                <w:szCs w:val="28"/>
              </w:rPr>
              <w:t>повышение уровня организации и проведения культурно-массовых мероприятий, содержание народных коллективов, библиотечное обслуживание населения</w:t>
            </w:r>
          </w:p>
        </w:tc>
        <w:tc>
          <w:tcPr>
            <w:tcW w:w="5610" w:type="dxa"/>
            <w:gridSpan w:val="10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</w:t>
            </w:r>
            <w:r w:rsidR="0026297C">
              <w:rPr>
                <w:color w:val="22272F"/>
                <w:szCs w:val="28"/>
              </w:rPr>
              <w:t>муниципального образования</w:t>
            </w:r>
            <w:r w:rsidR="0026297C" w:rsidRPr="00BA033A">
              <w:rPr>
                <w:color w:val="22272F"/>
                <w:szCs w:val="28"/>
              </w:rPr>
              <w:t xml:space="preserve"> Лабазинский сельсовет</w:t>
            </w:r>
            <w:r w:rsidR="0026297C">
              <w:rPr>
                <w:color w:val="22272F"/>
                <w:szCs w:val="28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  <w:tc>
          <w:tcPr>
            <w:tcW w:w="3020" w:type="dxa"/>
            <w:gridSpan w:val="3"/>
            <w:shd w:val="clear" w:color="auto" w:fill="FFFFFF"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bCs/>
                <w:sz w:val="28"/>
                <w:szCs w:val="28"/>
              </w:rPr>
              <w:t>-количество народных коллективов</w:t>
            </w:r>
          </w:p>
          <w:p w:rsidR="00D1496E" w:rsidRPr="00025142" w:rsidRDefault="00D1496E" w:rsidP="00025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фондами;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lastRenderedPageBreak/>
              <w:t>3.1</w:t>
            </w:r>
            <w:r w:rsidR="006A1FFD" w:rsidRPr="00BA033A">
              <w:rPr>
                <w:color w:val="22272F"/>
                <w:szCs w:val="28"/>
              </w:rPr>
              <w:t>1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D1496E" w:rsidP="00262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="006A1FFD" w:rsidRPr="00BA03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Пенсионное обеспечение лиц, замещавших муниципальные должности и должности муниципальной службы </w:t>
            </w:r>
            <w:r w:rsidR="006A1FFD" w:rsidRPr="002629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 w:rsidR="0026297C" w:rsidRPr="0026297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муниципальном образовании Лабазинский сельсовет Курманаевского района Оренбургской области</w:t>
            </w:r>
            <w:r w:rsidRPr="0026297C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  <w:r w:rsidR="006A1FFD" w:rsidRPr="00BA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26297C" w:rsidRPr="0026297C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5655" w:type="dxa"/>
            <w:gridSpan w:val="10"/>
            <w:shd w:val="clear" w:color="auto" w:fill="FFFFFF"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2930" w:type="dxa"/>
            <w:gridSpan w:val="2"/>
            <w:shd w:val="clear" w:color="auto" w:fill="FFFFFF"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</w:t>
            </w:r>
            <w:r w:rsidR="006A1FFD" w:rsidRPr="00BA033A">
              <w:rPr>
                <w:color w:val="22272F"/>
                <w:szCs w:val="28"/>
              </w:rPr>
              <w:t>1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-Своевременное пенсионное обеспечение за выслугу лет муниципальным служащим</w:t>
            </w:r>
          </w:p>
        </w:tc>
        <w:tc>
          <w:tcPr>
            <w:tcW w:w="5655" w:type="dxa"/>
            <w:gridSpan w:val="10"/>
            <w:shd w:val="clear" w:color="auto" w:fill="FFFFFF"/>
          </w:tcPr>
          <w:p w:rsidR="00D1496E" w:rsidRPr="00BA033A" w:rsidRDefault="00D1496E" w:rsidP="00BA03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3A">
              <w:rPr>
                <w:rFonts w:ascii="Times New Roman" w:hAnsi="Times New Roman" w:cs="Times New Roman"/>
                <w:sz w:val="28"/>
                <w:szCs w:val="28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930" w:type="dxa"/>
            <w:gridSpan w:val="2"/>
            <w:shd w:val="clear" w:color="auto" w:fill="FFFFFF"/>
          </w:tcPr>
          <w:p w:rsidR="00D1496E" w:rsidRPr="00025142" w:rsidRDefault="00D1496E" w:rsidP="0002514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BA033A">
              <w:rPr>
                <w:szCs w:val="28"/>
              </w:rPr>
              <w:t>-</w:t>
            </w:r>
            <w:r w:rsidR="002C6A1D">
              <w:rPr>
                <w:iCs/>
                <w:szCs w:val="28"/>
                <w:lang w:eastAsia="ru-RU"/>
              </w:rPr>
              <w:t xml:space="preserve"> </w:t>
            </w:r>
            <w:r w:rsidRPr="00BA033A">
              <w:rPr>
                <w:iCs/>
                <w:szCs w:val="28"/>
                <w:lang w:eastAsia="ru-RU"/>
              </w:rPr>
              <w:t>Количество лиц по пенсионному обеспечению.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</w:t>
            </w:r>
            <w:r w:rsidR="006A1FFD" w:rsidRPr="00BA033A">
              <w:rPr>
                <w:color w:val="22272F"/>
                <w:szCs w:val="28"/>
              </w:rPr>
              <w:t>2</w:t>
            </w:r>
          </w:p>
        </w:tc>
        <w:tc>
          <w:tcPr>
            <w:tcW w:w="13835" w:type="dxa"/>
            <w:gridSpan w:val="19"/>
            <w:shd w:val="clear" w:color="auto" w:fill="FFFFFF"/>
            <w:hideMark/>
          </w:tcPr>
          <w:p w:rsidR="00D1496E" w:rsidRPr="00BA033A" w:rsidRDefault="006A1FFD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«Развитие физической культуры и спорта в </w:t>
            </w:r>
            <w:r w:rsidR="0026297C">
              <w:rPr>
                <w:color w:val="22272F"/>
                <w:szCs w:val="28"/>
              </w:rPr>
              <w:t>муниципальном образовании</w:t>
            </w:r>
            <w:r w:rsidR="0026297C" w:rsidRPr="0026297C">
              <w:rPr>
                <w:color w:val="22272F"/>
                <w:szCs w:val="28"/>
              </w:rPr>
              <w:t xml:space="preserve"> Лабазинский сельсовет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Ответственный за реализацию</w:t>
            </w:r>
            <w:r w:rsidR="006A1FFD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- администрация </w:t>
            </w:r>
            <w:r w:rsidR="0026297C" w:rsidRPr="0026297C">
              <w:rPr>
                <w:color w:val="22272F"/>
                <w:szCs w:val="28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Срок реализации 2023-2028</w:t>
            </w:r>
          </w:p>
        </w:tc>
        <w:tc>
          <w:tcPr>
            <w:tcW w:w="2885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BA033A" w:rsidTr="008B7A87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BA033A">
              <w:rPr>
                <w:color w:val="22272F"/>
                <w:szCs w:val="28"/>
              </w:rPr>
              <w:t>3.1</w:t>
            </w:r>
            <w:r w:rsidR="006A1FFD" w:rsidRPr="00BA033A">
              <w:rPr>
                <w:color w:val="22272F"/>
                <w:szCs w:val="28"/>
              </w:rPr>
              <w:t>2</w:t>
            </w:r>
            <w:r w:rsidRPr="00BA033A">
              <w:rPr>
                <w:color w:val="22272F"/>
                <w:szCs w:val="28"/>
              </w:rPr>
              <w:t>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- повышение условий и укрепление здоровья жителей </w:t>
            </w:r>
            <w:r w:rsidR="0026297C" w:rsidRPr="0026297C">
              <w:rPr>
                <w:color w:val="22272F"/>
                <w:szCs w:val="28"/>
              </w:rPr>
              <w:t>муниципального образования Лабазинский сельсовет Курманаевского района Оренбургской области</w:t>
            </w:r>
            <w:r w:rsidR="0026297C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885" w:type="dxa"/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спор</w:t>
            </w:r>
            <w:r w:rsidR="0026297C">
              <w:rPr>
                <w:szCs w:val="28"/>
              </w:rPr>
              <w:t xml:space="preserve">тивного инвентаря для развития </w:t>
            </w:r>
            <w:r w:rsidRPr="00BA033A">
              <w:rPr>
                <w:szCs w:val="28"/>
              </w:rPr>
              <w:t xml:space="preserve">физической культуры и спорта в </w:t>
            </w:r>
            <w:r w:rsidR="0026297C">
              <w:rPr>
                <w:color w:val="22272F"/>
                <w:szCs w:val="28"/>
              </w:rPr>
              <w:t>муниципальном образовании</w:t>
            </w:r>
            <w:r w:rsidR="0026297C" w:rsidRPr="0026297C">
              <w:rPr>
                <w:color w:val="22272F"/>
                <w:szCs w:val="28"/>
              </w:rPr>
              <w:t xml:space="preserve"> Лабазинский сельсовет Курманаевского района Оренбургской области</w:t>
            </w:r>
          </w:p>
        </w:tc>
      </w:tr>
    </w:tbl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lastRenderedPageBreak/>
        <w:t>Приложение № 5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6A1FFD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 »</w:t>
      </w:r>
    </w:p>
    <w:p w:rsidR="00D1496E" w:rsidRPr="00BA033A" w:rsidRDefault="00D1496E" w:rsidP="00BA033A">
      <w:pPr>
        <w:spacing w:after="0" w:line="240" w:lineRule="auto"/>
        <w:jc w:val="center"/>
        <w:rPr>
          <w:szCs w:val="28"/>
        </w:rPr>
      </w:pPr>
    </w:p>
    <w:p w:rsidR="00D1496E" w:rsidRPr="00025142" w:rsidRDefault="00D1496E" w:rsidP="00BA033A">
      <w:pPr>
        <w:spacing w:after="0" w:line="240" w:lineRule="auto"/>
        <w:jc w:val="center"/>
        <w:rPr>
          <w:szCs w:val="28"/>
        </w:rPr>
      </w:pPr>
      <w:r w:rsidRPr="00025142">
        <w:rPr>
          <w:szCs w:val="28"/>
        </w:rPr>
        <w:t>Перечень мероприятий (результатов), направленных на реализацию</w:t>
      </w:r>
      <w:r w:rsidR="00025142" w:rsidRPr="00025142">
        <w:rPr>
          <w:szCs w:val="28"/>
        </w:rPr>
        <w:t xml:space="preserve"> з</w:t>
      </w:r>
      <w:r w:rsidRPr="00025142">
        <w:rPr>
          <w:szCs w:val="28"/>
        </w:rPr>
        <w:t>адач структурных элементов Программы</w:t>
      </w:r>
    </w:p>
    <w:tbl>
      <w:tblPr>
        <w:tblW w:w="15620" w:type="dxa"/>
        <w:tblInd w:w="-7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1"/>
        <w:gridCol w:w="13"/>
        <w:gridCol w:w="2262"/>
        <w:gridCol w:w="67"/>
        <w:gridCol w:w="105"/>
        <w:gridCol w:w="2078"/>
        <w:gridCol w:w="51"/>
        <w:gridCol w:w="58"/>
        <w:gridCol w:w="1509"/>
        <w:gridCol w:w="75"/>
        <w:gridCol w:w="1169"/>
        <w:gridCol w:w="75"/>
        <w:gridCol w:w="990"/>
        <w:gridCol w:w="60"/>
        <w:gridCol w:w="1133"/>
        <w:gridCol w:w="7"/>
        <w:gridCol w:w="29"/>
        <w:gridCol w:w="931"/>
        <w:gridCol w:w="25"/>
        <w:gridCol w:w="49"/>
        <w:gridCol w:w="943"/>
        <w:gridCol w:w="48"/>
        <w:gridCol w:w="14"/>
        <w:gridCol w:w="968"/>
        <w:gridCol w:w="8"/>
        <w:gridCol w:w="952"/>
        <w:gridCol w:w="23"/>
        <w:gridCol w:w="112"/>
        <w:gridCol w:w="1428"/>
      </w:tblGrid>
      <w:tr w:rsidR="00D1496E" w:rsidRPr="00BA033A" w:rsidTr="002A0C93">
        <w:trPr>
          <w:trHeight w:val="2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BA033A">
              <w:rPr>
                <w:szCs w:val="28"/>
              </w:rPr>
              <w:t>№ п/п</w:t>
            </w:r>
          </w:p>
        </w:tc>
        <w:tc>
          <w:tcPr>
            <w:tcW w:w="245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Наименование мероприятия (результата)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Характеристика</w:t>
            </w:r>
            <w:r w:rsidRPr="00BA033A">
              <w:rPr>
                <w:b/>
                <w:szCs w:val="28"/>
                <w:vertAlign w:val="superscript"/>
              </w:rPr>
              <w:footnoteReference w:id="2"/>
            </w:r>
          </w:p>
        </w:tc>
        <w:tc>
          <w:tcPr>
            <w:tcW w:w="1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Единица измерения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Базовое значение</w:t>
            </w:r>
          </w:p>
        </w:tc>
        <w:tc>
          <w:tcPr>
            <w:tcW w:w="615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Значения мероприятия (результата) по годам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BA033A" w:rsidTr="002A0C93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2028</w:t>
            </w:r>
          </w:p>
        </w:tc>
        <w:tc>
          <w:tcPr>
            <w:tcW w:w="156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10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jc w:val="center"/>
              <w:rPr>
                <w:szCs w:val="28"/>
              </w:rPr>
            </w:pPr>
            <w:r w:rsidRPr="00BA033A">
              <w:rPr>
                <w:szCs w:val="28"/>
              </w:rPr>
              <w:t>11</w:t>
            </w:r>
          </w:p>
        </w:tc>
      </w:tr>
      <w:tr w:rsidR="00D1496E" w:rsidRPr="00BA033A" w:rsidTr="002C6A1D">
        <w:trPr>
          <w:trHeight w:val="539"/>
        </w:trPr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="0048172F" w:rsidRPr="00BA033A">
              <w:t xml:space="preserve">«Повышение безопасности дорожного движения </w:t>
            </w:r>
            <w:r w:rsidR="0026297C" w:rsidRPr="0026297C">
              <w:rPr>
                <w:color w:val="22272F"/>
                <w:szCs w:val="28"/>
              </w:rPr>
              <w:t>муниципального образования Лабазинский сельсовет Курманаевского района Оренбургской области</w:t>
            </w:r>
            <w:r w:rsidR="0048172F" w:rsidRPr="00BA033A">
              <w:t>»</w:t>
            </w: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«Улучшение транспортно-эксплуатационного состояния существующей сети автомобильных дорог»</w:t>
            </w:r>
          </w:p>
        </w:tc>
      </w:tr>
      <w:tr w:rsidR="00D1496E" w:rsidRPr="00BA033A" w:rsidTr="002A0C93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26297C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(результат) 1 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содержание и ремонт автомобильных дорог»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Количество муниципальных автомобильных дорог, в отношении которых проводились мероприятия по зимнему и летнему содержанию </w:t>
            </w:r>
            <w:r w:rsidRPr="00BA033A">
              <w:rPr>
                <w:szCs w:val="28"/>
              </w:rPr>
              <w:lastRenderedPageBreak/>
              <w:t>дорог;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lastRenderedPageBreak/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34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26297C" w:rsidP="000251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D1496E" w:rsidRPr="00BA033A">
              <w:rPr>
                <w:szCs w:val="28"/>
              </w:rPr>
              <w:t>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4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025142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К</w:t>
            </w:r>
            <w:r w:rsidR="0048172F" w:rsidRPr="00BA033A">
              <w:rPr>
                <w:szCs w:val="28"/>
              </w:rPr>
              <w:t xml:space="preserve">омплекс процессных мероприятий </w:t>
            </w:r>
            <w:r w:rsidR="0048172F" w:rsidRPr="00BA033A">
              <w:rPr>
                <w:szCs w:val="28"/>
                <w:lang w:eastAsia="ru-RU"/>
              </w:rPr>
              <w:t>«Модернизация жилищно-коммунального хозяйства и благоустройство территории муниципального образования Лабазинский сельсовет</w:t>
            </w:r>
            <w:r w:rsidR="0026297C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48172F" w:rsidRPr="00BA033A">
              <w:rPr>
                <w:szCs w:val="28"/>
                <w:lang w:eastAsia="ru-RU"/>
              </w:rPr>
              <w:t>»</w:t>
            </w: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iCs/>
                <w:szCs w:val="28"/>
              </w:rPr>
              <w:t>Улучшение содержания объектов коммунальной инфраструктуры</w:t>
            </w: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2.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2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«Мероприятия по техническому обслуживанию и ремонту объектов коммунальной инфраструктуры»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объектов имущества, подлежащих обслуживанию и ремонту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8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3.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3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</w:t>
            </w:r>
            <w:r w:rsidRPr="00BA033A">
              <w:rPr>
                <w:iCs/>
                <w:szCs w:val="28"/>
              </w:rPr>
              <w:t>Мероприятия по субсидированию тепло и водоснабжающих организаций в целях возмещения недополученных доходов»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Доля Исполнение обязательств по субсидированию, согласно расчетов от общего потребления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процентов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60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70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70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lastRenderedPageBreak/>
              <w:t>4.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4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</w:t>
            </w:r>
            <w:r w:rsidRPr="00BA033A">
              <w:rPr>
                <w:iCs/>
                <w:szCs w:val="28"/>
              </w:rPr>
              <w:t>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проведенных ремонтов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Улучшение организации благоустройства территории</w:t>
            </w:r>
          </w:p>
        </w:tc>
      </w:tr>
      <w:tr w:rsidR="00D1496E" w:rsidRPr="00BA033A" w:rsidTr="002A0C93">
        <w:trPr>
          <w:trHeight w:val="214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BA033A" w:rsidRDefault="002A0C93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5</w:t>
            </w:r>
            <w:r w:rsidR="00D1496E"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Мероприятие (результат) </w:t>
            </w:r>
            <w:r w:rsidR="005066EF" w:rsidRPr="00BA033A">
              <w:rPr>
                <w:szCs w:val="28"/>
              </w:rPr>
              <w:t>5</w:t>
            </w:r>
          </w:p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«Благоустройство-озеленение»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 общественных мест, подлежащих благоустройству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2A0C93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6</w:t>
            </w:r>
            <w:r w:rsidR="00D1496E"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="005066EF" w:rsidRPr="00BA033A">
              <w:rPr>
                <w:szCs w:val="28"/>
              </w:rPr>
              <w:t>6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</w:t>
            </w:r>
            <w:r w:rsidRPr="00BA033A">
              <w:rPr>
                <w:iCs/>
                <w:szCs w:val="28"/>
              </w:rPr>
              <w:t>Благоустройство – организация и содержание мест захоронения</w:t>
            </w:r>
            <w:r w:rsidRPr="00BA033A">
              <w:rPr>
                <w:szCs w:val="28"/>
              </w:rPr>
              <w:t xml:space="preserve">» 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захоронений, где проводились мероприятия по благоустройству;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170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170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170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2A0C93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7</w:t>
            </w:r>
            <w:r w:rsidR="00D1496E"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="005066EF" w:rsidRPr="00BA033A">
              <w:rPr>
                <w:szCs w:val="28"/>
              </w:rPr>
              <w:t>7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</w:t>
            </w:r>
            <w:r w:rsidRPr="00BA033A">
              <w:rPr>
                <w:iCs/>
                <w:szCs w:val="28"/>
              </w:rPr>
              <w:t xml:space="preserve">Благоустройство - прочие мероприятия по благоустройству </w:t>
            </w:r>
            <w:r w:rsidRPr="00BA033A">
              <w:rPr>
                <w:iCs/>
                <w:szCs w:val="28"/>
              </w:rPr>
              <w:lastRenderedPageBreak/>
              <w:t>поселения</w:t>
            </w:r>
            <w:r w:rsidRPr="00BA033A">
              <w:rPr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26297C" w:rsidP="00BA033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Количество </w:t>
            </w:r>
            <w:r w:rsidR="00D1496E" w:rsidRPr="00BA033A">
              <w:rPr>
                <w:szCs w:val="28"/>
              </w:rPr>
              <w:t>ликвидированных несанкционированных свалок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12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12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2A0C93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lastRenderedPageBreak/>
              <w:t>8</w:t>
            </w:r>
            <w:r w:rsidR="00D1496E"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="005066EF" w:rsidRPr="00BA033A">
              <w:rPr>
                <w:szCs w:val="28"/>
              </w:rPr>
              <w:t>8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обустроенных площадок под ТКО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16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Комплекс процессных мероприятий «</w:t>
            </w:r>
            <w:r w:rsidRPr="00BA033A">
              <w:rPr>
                <w:iCs/>
                <w:szCs w:val="28"/>
              </w:rPr>
              <w:t xml:space="preserve">Мобилизационная и вневойсковая подготовка на территории </w:t>
            </w:r>
            <w:r w:rsidR="0026297C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26297C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iCs/>
                <w:szCs w:val="28"/>
              </w:rPr>
              <w:t>»</w:t>
            </w: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>«</w:t>
            </w:r>
            <w:r w:rsidRPr="00BA033A"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2A0C93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9.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9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«Субвенции на осуществление первичного воинского учета»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6412ED" w:rsidP="00BA033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Доля исполнения  расходных обязательств местного бюджета от </w:t>
            </w:r>
            <w:r w:rsidR="00D1496E" w:rsidRPr="00BA033A">
              <w:rPr>
                <w:szCs w:val="28"/>
              </w:rPr>
              <w:t>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  <w:r>
              <w:rPr>
                <w:szCs w:val="28"/>
              </w:rPr>
              <w:t xml:space="preserve"> </w:t>
            </w:r>
            <w:r w:rsidR="00D1496E" w:rsidRPr="00BA033A">
              <w:rPr>
                <w:szCs w:val="28"/>
              </w:rPr>
              <w:t>территориях, где отсутствуют военные комиссариаты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C6A1D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lastRenderedPageBreak/>
              <w:t xml:space="preserve">Комплекс процессных мероприятий </w:t>
            </w:r>
            <w:r w:rsidR="004C21BE" w:rsidRPr="00BA033A">
              <w:t xml:space="preserve">«Организация деятельности </w:t>
            </w:r>
            <w:r w:rsidR="0026297C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26297C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26297C" w:rsidRPr="00BA033A">
              <w:t xml:space="preserve"> </w:t>
            </w:r>
            <w:r w:rsidR="004C21BE" w:rsidRPr="00BA033A">
              <w:t>на решение вопросов местного значения</w:t>
            </w:r>
          </w:p>
        </w:tc>
      </w:tr>
      <w:tr w:rsidR="00D1496E" w:rsidRPr="00BA033A" w:rsidTr="0026297C">
        <w:trPr>
          <w:trHeight w:val="622"/>
        </w:trPr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-Обеспечение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D1496E" w:rsidRPr="00BA033A" w:rsidTr="002A0C93">
        <w:trPr>
          <w:trHeight w:val="178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  <w:r w:rsidR="005066EF" w:rsidRPr="00BA033A">
              <w:rPr>
                <w:szCs w:val="28"/>
              </w:rPr>
              <w:t>0</w:t>
            </w:r>
            <w:r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</w:t>
            </w:r>
            <w:r w:rsidR="005066EF" w:rsidRPr="00BA033A">
              <w:rPr>
                <w:szCs w:val="28"/>
              </w:rPr>
              <w:t>0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</w:rPr>
              <w:t>Расходы на содержание высшего должностного лица.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Доля исполнения финансирования на данное мероприятие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от общих расходов бюджета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100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rPr>
          <w:trHeight w:val="3300"/>
        </w:trPr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  <w:r w:rsidR="005066EF" w:rsidRPr="00BA033A">
              <w:rPr>
                <w:szCs w:val="28"/>
              </w:rPr>
              <w:t>1</w:t>
            </w:r>
            <w:r w:rsidRPr="00BA033A">
              <w:rPr>
                <w:szCs w:val="28"/>
              </w:rPr>
              <w:t>.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</w:t>
            </w:r>
            <w:r w:rsidR="005066EF" w:rsidRPr="00BA033A">
              <w:rPr>
                <w:szCs w:val="28"/>
              </w:rPr>
              <w:t>1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«Финансовое обеспечение функций аппарата администрации </w:t>
            </w:r>
            <w:r w:rsidR="0026297C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26297C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22,1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22,1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Pr="00BA033A">
              <w:rPr>
                <w:iCs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D1496E" w:rsidRPr="00BA033A" w:rsidTr="002A0C93">
        <w:tc>
          <w:tcPr>
            <w:tcW w:w="15620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D1496E" w:rsidRPr="00BA033A" w:rsidTr="002A0C93">
        <w:trPr>
          <w:trHeight w:val="2698"/>
        </w:trPr>
        <w:tc>
          <w:tcPr>
            <w:tcW w:w="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lastRenderedPageBreak/>
              <w:t>12.</w:t>
            </w:r>
          </w:p>
        </w:tc>
        <w:tc>
          <w:tcPr>
            <w:tcW w:w="2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26297C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12</w:t>
            </w:r>
          </w:p>
          <w:p w:rsidR="00D1496E" w:rsidRPr="00BA033A" w:rsidRDefault="0026297C" w:rsidP="00BA033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«Реализация </w:t>
            </w:r>
            <w:r w:rsidR="00D1496E" w:rsidRPr="00BA033A">
              <w:rPr>
                <w:szCs w:val="28"/>
              </w:rPr>
              <w:t xml:space="preserve">переданных полномочий </w:t>
            </w:r>
            <w:r w:rsidR="00D1496E" w:rsidRPr="00BA033A">
              <w:rPr>
                <w:iCs/>
                <w:szCs w:val="28"/>
              </w:rPr>
              <w:t>мероприятий по ГО, транспорту, связи, торговли в границах поселения»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BA033A" w:rsidTr="0026297C">
        <w:trPr>
          <w:trHeight w:val="113"/>
        </w:trPr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b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Pr="00BA033A">
              <w:rPr>
                <w:iCs/>
                <w:szCs w:val="28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D1496E" w:rsidRPr="00BA033A" w:rsidTr="0026297C">
        <w:trPr>
          <w:trHeight w:val="162"/>
        </w:trPr>
        <w:tc>
          <w:tcPr>
            <w:tcW w:w="156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6412ED" w:rsidRDefault="006412ED" w:rsidP="00BA033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szCs w:val="28"/>
              </w:rPr>
              <w:t xml:space="preserve">Реализация переданных полномочий по </w:t>
            </w:r>
            <w:r w:rsidR="00D1496E" w:rsidRPr="00BA033A">
              <w:rPr>
                <w:szCs w:val="28"/>
              </w:rPr>
              <w:t>осуществлению внутреннего муниципального финансового контроля</w:t>
            </w:r>
          </w:p>
        </w:tc>
      </w:tr>
      <w:tr w:rsidR="00D1496E" w:rsidRPr="00BA033A" w:rsidTr="002A0C93">
        <w:trPr>
          <w:trHeight w:val="407"/>
        </w:trPr>
        <w:tc>
          <w:tcPr>
            <w:tcW w:w="45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6412ED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13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Мероприятия по осуществлению внутреннего муниципального финансового контроля</w:t>
            </w:r>
          </w:p>
        </w:tc>
        <w:tc>
          <w:tcPr>
            <w:tcW w:w="22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16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шт.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2A0C93">
        <w:trPr>
          <w:trHeight w:val="40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</w:t>
            </w:r>
            <w:r w:rsidR="0026297C">
              <w:rPr>
                <w:iCs/>
                <w:szCs w:val="28"/>
              </w:rPr>
              <w:t xml:space="preserve">«Осуществление </w:t>
            </w:r>
            <w:r w:rsidRPr="00BA033A">
              <w:rPr>
                <w:iCs/>
                <w:szCs w:val="28"/>
              </w:rPr>
              <w:t xml:space="preserve">административно-хозяйственного, транспортного и информационного обеспечения органов местного самоуправления </w:t>
            </w:r>
            <w:r w:rsidR="0026297C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26297C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iCs/>
                <w:szCs w:val="28"/>
              </w:rPr>
              <w:t>»</w:t>
            </w:r>
          </w:p>
        </w:tc>
      </w:tr>
      <w:tr w:rsidR="00D1496E" w:rsidRPr="00BA033A" w:rsidTr="002A0C93">
        <w:trPr>
          <w:trHeight w:val="40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 xml:space="preserve">Обеспечение осуществления административно-хозяйственного, транспортного и информационного обеспечения органов местного самоуправления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6412ED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14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Мероприятие по </w:t>
            </w:r>
            <w:r w:rsidRPr="00BA033A">
              <w:rPr>
                <w:szCs w:val="28"/>
              </w:rPr>
              <w:lastRenderedPageBreak/>
              <w:t>осуществлению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 xml:space="preserve">обеспечения выполнения расходных обязательств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 xml:space="preserve"> по </w:t>
            </w:r>
            <w:r w:rsidR="00DF4F61">
              <w:rPr>
                <w:iCs/>
                <w:szCs w:val="28"/>
              </w:rPr>
              <w:t xml:space="preserve">осуществлению </w:t>
            </w:r>
            <w:r w:rsidRPr="00BA033A">
              <w:rPr>
                <w:iCs/>
                <w:szCs w:val="28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lastRenderedPageBreak/>
              <w:t>Доля расходных обязательств по осуществлению</w:t>
            </w:r>
            <w:r w:rsidRPr="00BA033A">
              <w:rPr>
                <w:iCs/>
                <w:szCs w:val="28"/>
              </w:rPr>
              <w:t xml:space="preserve"> </w:t>
            </w:r>
            <w:r w:rsidRPr="00BA033A">
              <w:rPr>
                <w:iCs/>
                <w:szCs w:val="28"/>
              </w:rPr>
              <w:lastRenderedPageBreak/>
              <w:t xml:space="preserve">административно-хозяйственного, транспортного и информационного обеспечения органов местного самоуправления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iCs/>
                <w:szCs w:val="28"/>
              </w:rPr>
              <w:t xml:space="preserve"> в общих расходах поселения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lastRenderedPageBreak/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5,7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DF4F61">
        <w:trPr>
          <w:trHeight w:val="268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lastRenderedPageBreak/>
              <w:t xml:space="preserve">Комплекс процессных мероприятий </w:t>
            </w:r>
            <w:r w:rsidRPr="00BA033A">
              <w:rPr>
                <w:iCs/>
                <w:szCs w:val="28"/>
              </w:rPr>
              <w:t>«Содержание муниципального имущества»</w:t>
            </w:r>
          </w:p>
        </w:tc>
      </w:tr>
      <w:tr w:rsidR="00D1496E" w:rsidRPr="00BA033A" w:rsidTr="002A0C93">
        <w:trPr>
          <w:trHeight w:val="40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Улучшение содержания муниципального имущества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DF4F61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15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Обеспечение выполнения расходных обязательств </w:t>
            </w:r>
            <w:r w:rsidR="00DF4F61" w:rsidRPr="00BA033A">
              <w:rPr>
                <w:szCs w:val="28"/>
                <w:lang w:eastAsia="ru-RU"/>
              </w:rPr>
              <w:lastRenderedPageBreak/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DF4F61" w:rsidRPr="00BA033A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 xml:space="preserve">по </w:t>
            </w:r>
            <w:r w:rsidRPr="00BA033A">
              <w:rPr>
                <w:iCs/>
                <w:szCs w:val="28"/>
              </w:rPr>
              <w:t>содержанию муниципального имущества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6412ED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lastRenderedPageBreak/>
              <w:t xml:space="preserve">Количество объектов, на которые направлены средства на содержание </w:t>
            </w:r>
            <w:r w:rsidRPr="00BA033A">
              <w:rPr>
                <w:iCs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lastRenderedPageBreak/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D1496E" w:rsidRPr="00BA033A" w:rsidTr="00DF4F61">
        <w:trPr>
          <w:trHeight w:val="223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lastRenderedPageBreak/>
              <w:t xml:space="preserve">Комплекс процессных мероприятий «Обеспечение пожарной безопасности на территории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DF4F61">
        <w:trPr>
          <w:trHeight w:val="55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Улучшение содержания личного состава ДПК и добровольной народной дружины</w:t>
            </w:r>
          </w:p>
        </w:tc>
      </w:tr>
      <w:tr w:rsidR="00D1496E" w:rsidRPr="00BA033A" w:rsidTr="002A0C93">
        <w:trPr>
          <w:trHeight w:val="61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DF4F61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16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 xml:space="preserve">Обеспечение пожарной безопасности на территории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2A0C93">
        <w:trPr>
          <w:trHeight w:val="203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lastRenderedPageBreak/>
              <w:t>17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</w:t>
            </w:r>
            <w:r w:rsidR="00DF4F61">
              <w:rPr>
                <w:szCs w:val="28"/>
              </w:rPr>
              <w:t xml:space="preserve"> </w:t>
            </w:r>
            <w:r w:rsidRPr="00BA033A">
              <w:rPr>
                <w:szCs w:val="28"/>
              </w:rPr>
              <w:t>17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Мероприятия по содержанию добровольной народной дружины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членов ДНД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человек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2A0C93">
        <w:trPr>
          <w:trHeight w:val="40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«Развитие культуры на территории </w:t>
            </w:r>
            <w:r w:rsidR="00DF4F61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</w:p>
        </w:tc>
      </w:tr>
      <w:tr w:rsidR="00D1496E" w:rsidRPr="00BA033A" w:rsidTr="00DF4F61">
        <w:trPr>
          <w:trHeight w:val="25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Повышение уровня организации и проведения культурно-массовых мероприятий, содержание народных коллективов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18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 18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Количество культурно массовых мероприятий;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bCs/>
                <w:szCs w:val="28"/>
              </w:rPr>
              <w:t>- количество народных коллективов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="00D1496E" w:rsidRPr="00BA033A">
              <w:rPr>
                <w:iCs/>
                <w:szCs w:val="28"/>
              </w:rPr>
              <w:t>диниц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F4F61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е</w:t>
            </w:r>
            <w:r w:rsidR="00D1496E" w:rsidRPr="00BA033A">
              <w:rPr>
                <w:iCs/>
                <w:szCs w:val="28"/>
              </w:rPr>
              <w:t>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F4F61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F4F61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Default="00D1496E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F4F61" w:rsidRPr="00BA033A" w:rsidRDefault="00DF4F61" w:rsidP="00BA033A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F4F61" w:rsidRDefault="00DF4F61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F4F61" w:rsidRDefault="00DF4F61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F4F61" w:rsidRDefault="00DF4F61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1676F7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169</w:t>
            </w: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F4F61" w:rsidRDefault="00DF4F61" w:rsidP="002B53A3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DF4F61">
        <w:trPr>
          <w:trHeight w:val="16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Улучшение организации библиотечного обслуживания населения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19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 19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iCs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bCs/>
                <w:szCs w:val="28"/>
              </w:rPr>
              <w:t>д</w:t>
            </w:r>
            <w:r w:rsidRPr="00BA033A">
              <w:rPr>
                <w:szCs w:val="28"/>
              </w:rPr>
              <w:t>оля граждан, пользующихся библиотечными фондами;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процент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40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DF4F61">
        <w:trPr>
          <w:trHeight w:val="116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Комплекс процессных мероприятий «</w:t>
            </w:r>
            <w:r w:rsidRPr="00BA033A">
              <w:rPr>
                <w:iCs/>
                <w:szCs w:val="28"/>
              </w:rPr>
              <w:t xml:space="preserve">Пенсионное обеспечение лиц, замещавших муниципальные должности и должности муниципальной службы в </w:t>
            </w:r>
            <w:r w:rsidR="00DF4F61" w:rsidRPr="00BA033A">
              <w:rPr>
                <w:szCs w:val="28"/>
                <w:lang w:eastAsia="ru-RU"/>
              </w:rPr>
              <w:t>муниц</w:t>
            </w:r>
            <w:r w:rsidR="00DF4F61">
              <w:rPr>
                <w:szCs w:val="28"/>
                <w:lang w:eastAsia="ru-RU"/>
              </w:rPr>
              <w:t>ипальном образовании</w:t>
            </w:r>
            <w:r w:rsidR="00DF4F61" w:rsidRPr="00BA033A">
              <w:rPr>
                <w:szCs w:val="28"/>
                <w:lang w:eastAsia="ru-RU"/>
              </w:rPr>
              <w:t xml:space="preserve">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iCs/>
                <w:szCs w:val="28"/>
              </w:rPr>
              <w:t>»</w:t>
            </w:r>
          </w:p>
        </w:tc>
      </w:tr>
      <w:tr w:rsidR="00D1496E" w:rsidRPr="00BA033A" w:rsidTr="00DF4F61">
        <w:trPr>
          <w:trHeight w:val="55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lastRenderedPageBreak/>
              <w:t>Своевременное пенсионное обеспечение за выслугу лет муниципальным служащим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 20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6412ED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Количество лиц по пенсионному обеспечению.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BA033A" w:rsidTr="002A0C93">
        <w:trPr>
          <w:trHeight w:val="407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 xml:space="preserve">Комплекс процессных мероприятий «Развитие физической культуры и спорта в </w:t>
            </w:r>
            <w:r w:rsidR="00DF4F61" w:rsidRPr="00BA033A">
              <w:rPr>
                <w:szCs w:val="28"/>
                <w:lang w:eastAsia="ru-RU"/>
              </w:rPr>
              <w:t>муниц</w:t>
            </w:r>
            <w:r w:rsidR="00DF4F61">
              <w:rPr>
                <w:szCs w:val="28"/>
                <w:lang w:eastAsia="ru-RU"/>
              </w:rPr>
              <w:t>ипальном образовании</w:t>
            </w:r>
            <w:r w:rsidR="00DF4F61" w:rsidRPr="00BA033A">
              <w:rPr>
                <w:szCs w:val="28"/>
                <w:lang w:eastAsia="ru-RU"/>
              </w:rPr>
              <w:t xml:space="preserve"> Лабазинский сельсовет</w:t>
            </w:r>
            <w:r w:rsidR="00DF4F61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szCs w:val="28"/>
              </w:rPr>
              <w:t>»</w:t>
            </w:r>
          </w:p>
        </w:tc>
      </w:tr>
      <w:tr w:rsidR="00D1496E" w:rsidRPr="00BA033A" w:rsidTr="00DF4F61">
        <w:trPr>
          <w:trHeight w:val="73"/>
        </w:trPr>
        <w:tc>
          <w:tcPr>
            <w:tcW w:w="15620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</w:tr>
      <w:tr w:rsidR="00D1496E" w:rsidRPr="00BA033A" w:rsidTr="002A0C93">
        <w:trPr>
          <w:trHeight w:val="407"/>
        </w:trPr>
        <w:tc>
          <w:tcPr>
            <w:tcW w:w="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21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Мероприятие (результат) 21</w:t>
            </w:r>
          </w:p>
          <w:p w:rsidR="00D1496E" w:rsidRPr="00BA033A" w:rsidRDefault="00D1496E" w:rsidP="00BA033A">
            <w:pPr>
              <w:spacing w:after="0" w:line="240" w:lineRule="auto"/>
              <w:rPr>
                <w:szCs w:val="28"/>
              </w:rPr>
            </w:pPr>
            <w:r w:rsidRPr="00BA033A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szCs w:val="28"/>
              </w:rPr>
              <w:t>Количество спор</w:t>
            </w:r>
            <w:r w:rsidR="006412ED">
              <w:rPr>
                <w:szCs w:val="28"/>
              </w:rPr>
              <w:t xml:space="preserve">тивного инвентаря для развития </w:t>
            </w:r>
            <w:r w:rsidRPr="00BA033A">
              <w:rPr>
                <w:szCs w:val="28"/>
              </w:rPr>
              <w:t>физической культуры и спорта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единиц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BA033A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BA033A" w:rsidRDefault="005066EF" w:rsidP="002B53A3">
            <w:pPr>
              <w:spacing w:after="0" w:line="240" w:lineRule="auto"/>
              <w:rPr>
                <w:iCs/>
                <w:szCs w:val="28"/>
              </w:rPr>
            </w:pPr>
            <w:r w:rsidRPr="00BA033A">
              <w:rPr>
                <w:iCs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BA033A" w:rsidRDefault="00D1496E" w:rsidP="00BA033A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</w:tbl>
    <w:p w:rsidR="00D1496E" w:rsidRPr="00BA033A" w:rsidRDefault="00D1496E" w:rsidP="00BA033A">
      <w:pPr>
        <w:spacing w:after="0" w:line="240" w:lineRule="auto"/>
        <w:jc w:val="right"/>
        <w:rPr>
          <w:sz w:val="24"/>
          <w:szCs w:val="28"/>
        </w:rPr>
      </w:pPr>
    </w:p>
    <w:p w:rsidR="00D1496E" w:rsidRPr="00BA033A" w:rsidRDefault="00D1496E" w:rsidP="00BA033A">
      <w:pPr>
        <w:spacing w:after="0" w:line="240" w:lineRule="auto"/>
        <w:rPr>
          <w:sz w:val="24"/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 w:val="24"/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Приложение № 6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5066EF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 »</w:t>
      </w:r>
    </w:p>
    <w:p w:rsidR="00576A8B" w:rsidRPr="00BA033A" w:rsidRDefault="00576A8B" w:rsidP="00BA033A">
      <w:pPr>
        <w:spacing w:after="0" w:line="240" w:lineRule="auto"/>
        <w:rPr>
          <w:color w:val="000000"/>
          <w:szCs w:val="28"/>
          <w:lang w:eastAsia="ru-RU"/>
        </w:rPr>
      </w:pPr>
    </w:p>
    <w:p w:rsidR="005066EF" w:rsidRPr="00DF4F61" w:rsidRDefault="005066EF" w:rsidP="002B53A3">
      <w:pPr>
        <w:pStyle w:val="ab"/>
        <w:spacing w:after="0" w:line="240" w:lineRule="auto"/>
        <w:ind w:left="0"/>
        <w:jc w:val="center"/>
        <w:rPr>
          <w:szCs w:val="24"/>
        </w:rPr>
      </w:pPr>
      <w:r w:rsidRPr="00DF4F61">
        <w:rPr>
          <w:szCs w:val="24"/>
        </w:rPr>
        <w:t>Информация о бюджетных ассигнованиях на реализацию Программы</w:t>
      </w:r>
      <w:r w:rsidR="00DF4F61">
        <w:rPr>
          <w:szCs w:val="24"/>
        </w:rPr>
        <w:t xml:space="preserve"> </w:t>
      </w:r>
      <w:r w:rsidRPr="00DF4F61">
        <w:rPr>
          <w:color w:val="000000"/>
          <w:szCs w:val="24"/>
          <w:lang w:eastAsia="ru-RU"/>
        </w:rPr>
        <w:t>«</w:t>
      </w:r>
      <w:r w:rsidRPr="00DF4F61">
        <w:rPr>
          <w:bCs/>
          <w:szCs w:val="24"/>
          <w:lang w:eastAsia="ru-RU"/>
        </w:rPr>
        <w:t>Устойчивое развитие территории муниципального образования Лабазинский сельсовет Курманаевского района Оренбургской области</w:t>
      </w:r>
      <w:r w:rsidRPr="00DF4F61">
        <w:rPr>
          <w:color w:val="000000"/>
          <w:szCs w:val="24"/>
          <w:lang w:eastAsia="ru-RU"/>
        </w:rPr>
        <w:t>»</w:t>
      </w:r>
    </w:p>
    <w:tbl>
      <w:tblPr>
        <w:tblW w:w="15694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288"/>
        <w:gridCol w:w="1984"/>
        <w:gridCol w:w="755"/>
        <w:gridCol w:w="1648"/>
        <w:gridCol w:w="1322"/>
        <w:gridCol w:w="1068"/>
        <w:gridCol w:w="1067"/>
        <w:gridCol w:w="1068"/>
        <w:gridCol w:w="1067"/>
        <w:gridCol w:w="1068"/>
        <w:gridCol w:w="824"/>
      </w:tblGrid>
      <w:tr w:rsidR="005066EF" w:rsidRPr="00BA033A" w:rsidTr="005066E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Структурного элемента </w:t>
            </w:r>
            <w:r w:rsidRPr="00BA033A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 xml:space="preserve">Главный распорядитель бюджетных </w:t>
            </w:r>
            <w:r w:rsidRPr="00BA033A">
              <w:rPr>
                <w:sz w:val="24"/>
                <w:szCs w:val="24"/>
              </w:rPr>
              <w:lastRenderedPageBreak/>
              <w:t>средств  (ответственный исполнитель, соисполнитель, участник)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Код бюджетной классификация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ED" w:rsidRDefault="005066EF" w:rsidP="0064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Объем финансового о</w:t>
            </w:r>
            <w:r w:rsidR="006412ED">
              <w:rPr>
                <w:sz w:val="24"/>
                <w:szCs w:val="24"/>
              </w:rPr>
              <w:t>беспечения по годам реализации,</w:t>
            </w:r>
          </w:p>
          <w:p w:rsidR="005066EF" w:rsidRPr="00BA033A" w:rsidRDefault="005066EF" w:rsidP="0064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тыс. рублей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Связь с иным</w:t>
            </w:r>
            <w:r w:rsidRPr="00BA033A">
              <w:rPr>
                <w:sz w:val="24"/>
                <w:szCs w:val="24"/>
              </w:rPr>
              <w:lastRenderedPageBreak/>
              <w:t>и Программами Курманаевского района</w:t>
            </w:r>
          </w:p>
        </w:tc>
      </w:tr>
      <w:tr w:rsidR="005066EF" w:rsidRPr="00BA033A" w:rsidTr="005066EF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ГРБ</w:t>
            </w:r>
            <w:r w:rsidRPr="00BA033A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2024 </w:t>
            </w:r>
            <w:r w:rsidRPr="00BA033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 xml:space="preserve">2025 </w:t>
            </w:r>
            <w:r w:rsidRPr="00BA033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 xml:space="preserve">2026 </w:t>
            </w:r>
            <w:r w:rsidRPr="00BA033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 xml:space="preserve">2027 </w:t>
            </w:r>
            <w:r w:rsidRPr="00BA033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 xml:space="preserve">2028 </w:t>
            </w:r>
            <w:r w:rsidRPr="00BA033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3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033A">
              <w:rPr>
                <w:sz w:val="24"/>
                <w:szCs w:val="24"/>
              </w:rPr>
              <w:t>(комплексная программа)</w:t>
            </w:r>
            <w:r w:rsidRPr="00BA033A">
              <w:rPr>
                <w:bCs/>
                <w:sz w:val="24"/>
                <w:szCs w:val="24"/>
              </w:rPr>
              <w:t xml:space="preserve"> «Устойчивое развитие территории муниципального образования Лабазинский сельсовет Курманаевского района Оренбургской области на 2023-2028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Всего, </w:t>
            </w:r>
          </w:p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 том числе: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6000000000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18251,521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15322,34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20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6000000000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18251,521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15322,34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66EF" w:rsidRPr="00BA033A" w:rsidTr="005066EF">
        <w:trPr>
          <w:trHeight w:val="11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6040000000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18251,521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15322,34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3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DF4F6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F4F6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DF4F61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F4F61">
              <w:rPr>
                <w:color w:val="000000"/>
                <w:sz w:val="24"/>
                <w:szCs w:val="24"/>
              </w:rPr>
              <w:t xml:space="preserve"> </w:t>
            </w:r>
            <w:r w:rsidRPr="00DF4F61">
              <w:rPr>
                <w:sz w:val="24"/>
                <w:szCs w:val="24"/>
              </w:rPr>
              <w:t xml:space="preserve">«Повышение безопасности дорожного движения </w:t>
            </w:r>
            <w:r w:rsidR="00DF4F61" w:rsidRPr="00DF4F6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DF4F6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6040100000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lastRenderedPageBreak/>
              <w:t>1.1.1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6040190750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6412ED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DF4F61" w:rsidRDefault="005066EF" w:rsidP="00BA033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F4F61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DF4F61">
              <w:rPr>
                <w:sz w:val="24"/>
                <w:szCs w:val="24"/>
              </w:rPr>
              <w:t xml:space="preserve"> «</w:t>
            </w:r>
            <w:r w:rsidRPr="00DF4F61">
              <w:rPr>
                <w:iCs/>
                <w:sz w:val="24"/>
                <w:szCs w:val="24"/>
              </w:rPr>
              <w:t xml:space="preserve">Модернизация жилищно-коммунального хозяйства и благоустройство территории </w:t>
            </w:r>
            <w:r w:rsidR="00DF4F61" w:rsidRPr="00DF4F6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DF4F61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6040200000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1390,10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344,60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1.2.1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BA033A">
              <w:rPr>
                <w:sz w:val="24"/>
                <w:szCs w:val="24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6040295080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1.2.2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Благоустройство – мероприятия по озеленению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6040296300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205,40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44,600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1.2.3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A033A">
              <w:rPr>
                <w:iCs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6040296400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131,500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3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1.2.4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A033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6040296500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753,200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2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lastRenderedPageBreak/>
              <w:t>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DF4F61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DF4F61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DF4F61">
              <w:rPr>
                <w:sz w:val="24"/>
                <w:szCs w:val="24"/>
              </w:rPr>
              <w:t>«</w:t>
            </w:r>
            <w:r w:rsidRPr="00DF4F61">
              <w:rPr>
                <w:iCs/>
                <w:sz w:val="24"/>
                <w:szCs w:val="24"/>
              </w:rPr>
              <w:t xml:space="preserve">Мобилизационная и вневойсковая подготовка на территории </w:t>
            </w:r>
            <w:r w:rsidR="00DF4F61" w:rsidRPr="00DF4F6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DF4F61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6040300000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6412ED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1.3.1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6040351180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DF4F6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DF4F61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DF4F61">
              <w:rPr>
                <w:sz w:val="24"/>
                <w:szCs w:val="24"/>
              </w:rPr>
              <w:t>«</w:t>
            </w:r>
            <w:r w:rsidRPr="00DF4F61">
              <w:rPr>
                <w:iCs/>
                <w:sz w:val="24"/>
                <w:szCs w:val="24"/>
              </w:rPr>
              <w:t xml:space="preserve">Организация деятельности </w:t>
            </w:r>
            <w:r w:rsidR="00DF4F61" w:rsidRPr="00DF4F6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="00DF4F61" w:rsidRPr="00DF4F61">
              <w:rPr>
                <w:iCs/>
                <w:sz w:val="24"/>
                <w:szCs w:val="24"/>
              </w:rPr>
              <w:t xml:space="preserve"> </w:t>
            </w:r>
            <w:r w:rsidRPr="00DF4F61">
              <w:rPr>
                <w:iCs/>
                <w:sz w:val="24"/>
                <w:szCs w:val="24"/>
              </w:rPr>
              <w:t>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6040500000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3207,7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66EF" w:rsidRPr="00BA033A" w:rsidTr="005066EF">
        <w:trPr>
          <w:trHeight w:val="12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1.3.1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6040510010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66EF" w:rsidRPr="00BA033A" w:rsidTr="005066EF">
        <w:trPr>
          <w:trHeight w:val="5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1.3.2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DF4F61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DF4F61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мероприятие2</w:t>
            </w:r>
          </w:p>
          <w:p w:rsidR="005066EF" w:rsidRPr="00DF4F61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F4F61">
              <w:rPr>
                <w:iCs/>
                <w:sz w:val="24"/>
                <w:szCs w:val="24"/>
              </w:rPr>
              <w:t xml:space="preserve">Обеспечение функций аппарата </w:t>
            </w:r>
            <w:r w:rsidR="00DF4F61" w:rsidRPr="00DF4F61">
              <w:rPr>
                <w:sz w:val="24"/>
                <w:szCs w:val="24"/>
                <w:lang w:eastAsia="ru-RU"/>
              </w:rPr>
              <w:t xml:space="preserve">муниципального образования Лабазинский сельсовет Курманаевского </w:t>
            </w:r>
            <w:r w:rsidR="00DF4F61" w:rsidRPr="00DF4F61">
              <w:rPr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6040510020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1967,70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1968,70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1968,70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1968,70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1968,70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1968,70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066EF" w:rsidRPr="00BA033A" w:rsidTr="005066EF">
        <w:trPr>
          <w:trHeight w:val="1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lastRenderedPageBreak/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BA033A">
              <w:rPr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6040600000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3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1.4.1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6040610020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8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BA033A">
              <w:rPr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6040800000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104,40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1.5.1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6040810020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1.5.2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2 </w:t>
            </w:r>
          </w:p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Организация исполнения бюджета по расходам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6040810021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"Передаваемые полномочия по ведению бухгалтерского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6040900000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3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lastRenderedPageBreak/>
              <w:t>1.6.1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Передаваемые полномочия по ведению бухгалтерского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6040970050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DF4F61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4F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DF4F61">
              <w:rPr>
                <w:rFonts w:ascii="Times New Roman" w:hAnsi="Times New Roman"/>
                <w:iCs/>
                <w:sz w:val="24"/>
                <w:szCs w:val="24"/>
              </w:rPr>
              <w:t xml:space="preserve">«Осуществление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DF4F61" w:rsidRPr="00DF4F6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DF4F6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6041000000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6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033A">
              <w:t>1.7.1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DF4F6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DF4F61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DF4F61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DF4F61">
              <w:rPr>
                <w:color w:val="000000"/>
                <w:sz w:val="24"/>
                <w:szCs w:val="24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DF4F61" w:rsidRPr="00DF4F6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6041070031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6412ED">
        <w:trPr>
          <w:trHeight w:val="11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Администрация муниципального образования Лабазинский </w:t>
            </w:r>
            <w:r w:rsidRPr="00BA033A">
              <w:rPr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6041100000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6041174430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3917D1" w:rsidRDefault="005066EF" w:rsidP="003917D1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3917D1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3917D1">
              <w:rPr>
                <w:sz w:val="24"/>
                <w:szCs w:val="24"/>
              </w:rPr>
              <w:t xml:space="preserve">«Обеспечение пожарной безопасности на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6041200000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1137,495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6041292470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1127,495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6041292471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3917D1" w:rsidRDefault="005066EF" w:rsidP="006412E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3917D1" w:rsidRDefault="005066EF" w:rsidP="006412ED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3917D1">
              <w:rPr>
                <w:color w:val="000000"/>
                <w:spacing w:val="-1"/>
                <w:sz w:val="24"/>
                <w:szCs w:val="24"/>
              </w:rPr>
              <w:t xml:space="preserve">«Развитие культуры на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муниципального образования Лабазинский сельсовет Курманаевского района Оренбургской </w:t>
            </w:r>
            <w:r w:rsidR="003917D1" w:rsidRPr="003917D1">
              <w:rPr>
                <w:sz w:val="24"/>
                <w:szCs w:val="24"/>
                <w:lang w:eastAsia="ru-RU"/>
              </w:rPr>
              <w:lastRenderedPageBreak/>
              <w:t>области</w:t>
            </w:r>
            <w:r w:rsidRPr="003917D1">
              <w:rPr>
                <w:color w:val="000000"/>
                <w:spacing w:val="-1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6412ED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6041300000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5926,505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6041374400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1.10.2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6041374420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2086,505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3917D1" w:rsidRDefault="005066EF" w:rsidP="00BA033A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3917D1">
              <w:rPr>
                <w:sz w:val="24"/>
                <w:szCs w:val="24"/>
              </w:rPr>
              <w:t>«</w:t>
            </w:r>
            <w:r w:rsidRPr="003917D1">
              <w:rPr>
                <w:iCs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</w:t>
            </w:r>
            <w:r w:rsidR="003917D1" w:rsidRPr="003917D1">
              <w:rPr>
                <w:sz w:val="24"/>
                <w:szCs w:val="24"/>
                <w:lang w:eastAsia="ru-RU"/>
              </w:rPr>
              <w:t>муниципальном образовании Лабазинский сельсовет Курманаевского района Оренбургской области</w:t>
            </w:r>
            <w:r w:rsidR="003917D1" w:rsidRPr="003917D1">
              <w:rPr>
                <w:iCs/>
                <w:sz w:val="24"/>
                <w:szCs w:val="24"/>
              </w:rPr>
              <w:t xml:space="preserve"> </w:t>
            </w:r>
            <w:r w:rsidRPr="003917D1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6041400000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5066EF">
        <w:trPr>
          <w:trHeight w:val="10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Администрация муниципального образования Лабазинский сельсовет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6041420580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1496E" w:rsidRPr="00BA033A" w:rsidRDefault="00D1496E" w:rsidP="00BA033A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Default="00D1496E" w:rsidP="00BA033A">
      <w:pPr>
        <w:spacing w:after="0" w:line="240" w:lineRule="auto"/>
        <w:rPr>
          <w:szCs w:val="28"/>
        </w:rPr>
      </w:pPr>
    </w:p>
    <w:p w:rsidR="006412ED" w:rsidRDefault="006412ED" w:rsidP="00BA033A">
      <w:pPr>
        <w:spacing w:after="0" w:line="240" w:lineRule="auto"/>
        <w:rPr>
          <w:szCs w:val="28"/>
        </w:rPr>
      </w:pPr>
    </w:p>
    <w:p w:rsidR="00412585" w:rsidRDefault="00412585" w:rsidP="00BA033A">
      <w:pPr>
        <w:spacing w:after="0" w:line="240" w:lineRule="auto"/>
        <w:rPr>
          <w:szCs w:val="28"/>
        </w:rPr>
      </w:pPr>
    </w:p>
    <w:p w:rsidR="00412585" w:rsidRPr="00BA033A" w:rsidRDefault="00412585" w:rsidP="00BA033A">
      <w:pPr>
        <w:spacing w:after="0" w:line="240" w:lineRule="auto"/>
        <w:rPr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lastRenderedPageBreak/>
        <w:t>Приложение № 7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5066EF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D1496E" w:rsidRPr="00BA033A" w:rsidRDefault="00D1496E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 »</w:t>
      </w:r>
    </w:p>
    <w:p w:rsidR="005066EF" w:rsidRPr="00BA033A" w:rsidRDefault="005066EF" w:rsidP="00BA033A">
      <w:pPr>
        <w:spacing w:after="0" w:line="240" w:lineRule="auto"/>
        <w:jc w:val="center"/>
        <w:rPr>
          <w:color w:val="22272F"/>
          <w:sz w:val="24"/>
          <w:szCs w:val="24"/>
        </w:rPr>
      </w:pPr>
    </w:p>
    <w:p w:rsidR="005066EF" w:rsidRPr="002B53A3" w:rsidRDefault="005066EF" w:rsidP="00BA033A">
      <w:pPr>
        <w:spacing w:after="0" w:line="240" w:lineRule="auto"/>
        <w:jc w:val="center"/>
        <w:rPr>
          <w:color w:val="22272F"/>
          <w:szCs w:val="24"/>
        </w:rPr>
      </w:pPr>
      <w:r w:rsidRPr="003917D1">
        <w:rPr>
          <w:color w:val="22272F"/>
          <w:szCs w:val="24"/>
        </w:rPr>
        <w:t>Информация о финансовом обеспечении Программы за счет средств федерального, областного, местного бюджетов, средств муниципальных внебюджетных источников и прогнозная оценка привлекаемых средств на реализацию Программы</w:t>
      </w:r>
    </w:p>
    <w:tbl>
      <w:tblPr>
        <w:tblpPr w:leftFromText="180" w:rightFromText="180" w:vertAnchor="text" w:horzAnchor="margin" w:tblpXSpec="center" w:tblpY="130"/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026"/>
        <w:gridCol w:w="1242"/>
        <w:gridCol w:w="1276"/>
        <w:gridCol w:w="1276"/>
        <w:gridCol w:w="1276"/>
        <w:gridCol w:w="1134"/>
        <w:gridCol w:w="1134"/>
        <w:gridCol w:w="1134"/>
        <w:gridCol w:w="921"/>
      </w:tblGrid>
      <w:tr w:rsidR="005066EF" w:rsidRPr="00BA033A" w:rsidTr="00412585"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2268" w:type="dxa"/>
            <w:gridSpan w:val="2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6"/>
          </w:tcPr>
          <w:p w:rsidR="006412ED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Объем финансового обеспечения по годам реализации,</w:t>
            </w:r>
          </w:p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тыс. рублей</w:t>
            </w:r>
          </w:p>
        </w:tc>
        <w:tc>
          <w:tcPr>
            <w:tcW w:w="921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Связь с иными программами</w:t>
            </w:r>
          </w:p>
        </w:tc>
      </w:tr>
      <w:tr w:rsidR="005066EF" w:rsidRPr="00BA033A" w:rsidTr="00412585">
        <w:trPr>
          <w:trHeight w:val="483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2028 год</w:t>
            </w:r>
          </w:p>
        </w:tc>
        <w:tc>
          <w:tcPr>
            <w:tcW w:w="921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55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BA033A">
              <w:rPr>
                <w:sz w:val="24"/>
                <w:szCs w:val="24"/>
              </w:rPr>
              <w:t>(комплексная программа)</w:t>
            </w:r>
            <w:r w:rsidRPr="00BA033A">
              <w:rPr>
                <w:bCs/>
                <w:sz w:val="24"/>
                <w:szCs w:val="24"/>
              </w:rPr>
              <w:t xml:space="preserve"> «Устойчивое развитие территории муниципального образования Лабазинский сельсовет Курманаевского района Оренбургской области на 2023-2028 годы»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18251,521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15322,34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-</w:t>
            </w:r>
          </w:p>
        </w:tc>
      </w:tr>
      <w:tr w:rsidR="005066EF" w:rsidRPr="00BA033A" w:rsidTr="00412585">
        <w:trPr>
          <w:trHeight w:val="22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5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5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18251,521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15322,34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15179,51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gridAfter w:val="7"/>
          <w:wAfter w:w="8151" w:type="dxa"/>
          <w:trHeight w:val="150"/>
        </w:trPr>
        <w:tc>
          <w:tcPr>
            <w:tcW w:w="6237" w:type="dxa"/>
            <w:gridSpan w:val="3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242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364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3917D1">
              <w:rPr>
                <w:sz w:val="24"/>
                <w:szCs w:val="24"/>
              </w:rPr>
              <w:t xml:space="preserve"> «Повышение безопасности дорожного движения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2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1725,00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1725,00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1725,00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1725,00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7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9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2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1571,721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1409,54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1475,41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917D1">
              <w:rPr>
                <w:sz w:val="24"/>
                <w:szCs w:val="24"/>
                <w:u w:val="single"/>
                <w:lang w:eastAsia="ru-RU"/>
              </w:rPr>
              <w:t>Комплекс процессных мероприятий</w:t>
            </w:r>
            <w:r w:rsidRPr="003917D1">
              <w:rPr>
                <w:sz w:val="24"/>
                <w:szCs w:val="24"/>
                <w:lang w:eastAsia="ru-RU"/>
              </w:rPr>
              <w:t xml:space="preserve"> «Модернизация жилищно-коммунального хозяйства и </w:t>
            </w:r>
            <w:r w:rsidRPr="003917D1">
              <w:rPr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1390,10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344,60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1390,10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344,60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123,70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1.2.1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84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123,70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1.2.2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205,40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44,600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205,40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44,600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12"/>
        </w:trPr>
        <w:tc>
          <w:tcPr>
            <w:tcW w:w="675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1.2.3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131,500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76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131,500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1.2.4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</w:t>
            </w:r>
          </w:p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753,200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753,200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t>Комплекс процессных мероприятий «</w:t>
            </w:r>
            <w:r w:rsidRPr="003917D1">
              <w:rPr>
                <w:iCs/>
                <w:sz w:val="24"/>
                <w:szCs w:val="24"/>
              </w:rPr>
              <w:t xml:space="preserve">Мобилизационная и вневойсковая подготовка на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="003917D1" w:rsidRPr="003917D1">
              <w:rPr>
                <w:iCs/>
                <w:sz w:val="24"/>
                <w:szCs w:val="24"/>
              </w:rPr>
              <w:t xml:space="preserve"> </w:t>
            </w:r>
            <w:r w:rsidRPr="003917D1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387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1.3.1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321,30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336,20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348,40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lang w:val="en-US"/>
              </w:rPr>
              <w:t>1</w:t>
            </w:r>
            <w:r w:rsidRPr="00BA033A">
              <w:rPr>
                <w:sz w:val="24"/>
                <w:szCs w:val="24"/>
              </w:rPr>
              <w:t>.4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3917D1">
              <w:rPr>
                <w:sz w:val="24"/>
                <w:szCs w:val="24"/>
              </w:rPr>
              <w:t xml:space="preserve">«Организация деятельности </w:t>
            </w:r>
            <w:r w:rsidR="003917D1" w:rsidRPr="003917D1">
              <w:rPr>
                <w:sz w:val="24"/>
                <w:szCs w:val="24"/>
                <w:lang w:eastAsia="ru-RU"/>
              </w:rPr>
              <w:lastRenderedPageBreak/>
              <w:t>муниципального образования Лабазинский сельсовет Курманаевского района Оренбургской области</w:t>
            </w:r>
            <w:r w:rsidR="003917D1" w:rsidRPr="003917D1">
              <w:rPr>
                <w:sz w:val="24"/>
                <w:szCs w:val="24"/>
              </w:rPr>
              <w:t xml:space="preserve"> </w:t>
            </w:r>
            <w:r w:rsidRPr="003917D1">
              <w:rPr>
                <w:sz w:val="24"/>
                <w:szCs w:val="24"/>
              </w:rPr>
              <w:t>на решение вопросов местного значения»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3207,7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2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0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18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bCs/>
                <w:sz w:val="24"/>
                <w:szCs w:val="24"/>
              </w:rPr>
              <w:t>3207,7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3208,7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lang w:val="en-US"/>
              </w:rPr>
              <w:t>1</w:t>
            </w:r>
            <w:r w:rsidRPr="00BA033A">
              <w:rPr>
                <w:sz w:val="24"/>
                <w:szCs w:val="24"/>
              </w:rPr>
              <w:t>.4.1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lang w:val="en-US"/>
              </w:rPr>
              <w:t>всего, в том</w:t>
            </w:r>
            <w:r w:rsidR="006412ED">
              <w:rPr>
                <w:sz w:val="24"/>
                <w:szCs w:val="24"/>
              </w:rPr>
              <w:t xml:space="preserve"> </w:t>
            </w:r>
            <w:r w:rsidRPr="00BA033A">
              <w:rPr>
                <w:sz w:val="24"/>
                <w:szCs w:val="24"/>
                <w:lang w:val="en-US"/>
              </w:rPr>
              <w:t>числе</w:t>
            </w:r>
            <w:r w:rsidRPr="00BA033A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1240,00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02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1.4.2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Основное мероприятие 2</w:t>
            </w:r>
          </w:p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color w:val="000000"/>
                <w:sz w:val="24"/>
                <w:szCs w:val="24"/>
                <w:lang w:eastAsia="ru-RU"/>
              </w:rPr>
              <w:t xml:space="preserve">Обеспечение функций аппарата </w:t>
            </w:r>
            <w:r w:rsidR="003917D1" w:rsidRPr="003917D1">
              <w:rPr>
                <w:sz w:val="24"/>
                <w:szCs w:val="24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2268" w:type="dxa"/>
            <w:gridSpan w:val="2"/>
          </w:tcPr>
          <w:p w:rsidR="005066EF" w:rsidRPr="00BA033A" w:rsidRDefault="006412ED" w:rsidP="00BA0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  <w:r w:rsidR="005066EF" w:rsidRPr="00BA033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1967,7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95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30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7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1967,7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1968,7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99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BA033A" w:rsidRDefault="005066EF" w:rsidP="00BA033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1.5.1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44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157,30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lang w:val="en-US"/>
              </w:rPr>
              <w:t>1</w:t>
            </w:r>
            <w:r w:rsidRPr="00BA033A">
              <w:rPr>
                <w:sz w:val="24"/>
                <w:szCs w:val="24"/>
              </w:rPr>
              <w:t>.6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Комплекс процессных мероприятий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1.6.1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всего, в томчисле: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  <w:lang w:val="en-US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1.6.2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>Основное мероприятие 2</w:t>
            </w:r>
          </w:p>
          <w:p w:rsidR="005066EF" w:rsidRPr="00BA033A" w:rsidRDefault="005066EF" w:rsidP="00BA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lang w:eastAsia="ru-RU"/>
              </w:rPr>
              <w:t>Организация исполнения бюджета по расходам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61,40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A033A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color w:val="000000"/>
                <w:spacing w:val="-1"/>
                <w:sz w:val="24"/>
                <w:szCs w:val="24"/>
              </w:rPr>
              <w:t>"Передаваемые полномочия по ведению бухгалтерского учета»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1.7.1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rStyle w:val="10"/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BA033A">
              <w:rPr>
                <w:rStyle w:val="10"/>
                <w:rFonts w:ascii="Times New Roman" w:hAnsi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560,000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1.7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  <w:u w:val="single"/>
              </w:rPr>
              <w:t xml:space="preserve"> </w:t>
            </w:r>
            <w:r w:rsidRPr="003917D1">
              <w:rPr>
                <w:sz w:val="24"/>
                <w:szCs w:val="24"/>
              </w:rPr>
              <w:t xml:space="preserve">«Осуществление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="003917D1" w:rsidRPr="003917D1">
              <w:rPr>
                <w:sz w:val="24"/>
                <w:szCs w:val="24"/>
              </w:rPr>
              <w:t xml:space="preserve"> </w:t>
            </w:r>
            <w:r w:rsidRPr="003917D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1.7.1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t xml:space="preserve">Основное мероприятие 1 </w:t>
            </w:r>
          </w:p>
          <w:p w:rsidR="005066EF" w:rsidRPr="003917D1" w:rsidRDefault="003917D1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t xml:space="preserve">Осуществление </w:t>
            </w:r>
            <w:r w:rsidR="005066EF" w:rsidRPr="003917D1">
              <w:rPr>
                <w:sz w:val="24"/>
                <w:szCs w:val="24"/>
              </w:rPr>
              <w:t xml:space="preserve">административно-хозяйственного, транспортного и информационного обеспечения органов местного самоуправления </w:t>
            </w:r>
            <w:r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276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2481,300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1134" w:type="dxa"/>
            <w:vAlign w:val="bottom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1947,00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1.8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BA033A">
              <w:rPr>
                <w:sz w:val="24"/>
                <w:szCs w:val="24"/>
              </w:rPr>
              <w:t>"Содержание муниципального имущества»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1.8.1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Основное мероприятие 1 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1146,10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1143,00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371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t>Комплекс процессных мероприятий</w:t>
            </w:r>
          </w:p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lastRenderedPageBreak/>
              <w:t xml:space="preserve">«Обеспечение пожарной безопасности на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1137,495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1137,495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1200,00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1127,495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1127,495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1190,00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1.9.2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1.10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color w:val="000000"/>
                <w:spacing w:val="-1"/>
                <w:sz w:val="24"/>
                <w:szCs w:val="24"/>
              </w:rPr>
              <w:t xml:space="preserve"> «Развитие культуры на территории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5926,505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4664,00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5926,505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4664,00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4664,00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1.10.1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 xml:space="preserve">Основное мероприятие 1 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3840,00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1.10.2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Основное мероприятие 2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2086,505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2086,505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824,00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1.11.</w:t>
            </w:r>
          </w:p>
        </w:tc>
        <w:tc>
          <w:tcPr>
            <w:tcW w:w="4536" w:type="dxa"/>
            <w:vMerge w:val="restart"/>
          </w:tcPr>
          <w:p w:rsidR="005066EF" w:rsidRPr="003917D1" w:rsidRDefault="005066EF" w:rsidP="00BA033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3917D1">
              <w:rPr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5066EF" w:rsidRPr="003917D1" w:rsidRDefault="005066EF" w:rsidP="003917D1">
            <w:pPr>
              <w:spacing w:after="0" w:line="240" w:lineRule="auto"/>
              <w:rPr>
                <w:sz w:val="24"/>
                <w:szCs w:val="24"/>
              </w:rPr>
            </w:pPr>
            <w:r w:rsidRPr="003917D1">
              <w:rPr>
                <w:sz w:val="24"/>
                <w:szCs w:val="24"/>
              </w:rPr>
              <w:t>«</w:t>
            </w:r>
            <w:r w:rsidRPr="003917D1">
              <w:rPr>
                <w:iCs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</w:t>
            </w:r>
            <w:r w:rsidR="003917D1" w:rsidRPr="003917D1">
              <w:rPr>
                <w:sz w:val="24"/>
                <w:szCs w:val="24"/>
                <w:lang w:eastAsia="ru-RU"/>
              </w:rPr>
              <w:t xml:space="preserve"> 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186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1.11</w:t>
            </w:r>
            <w:r w:rsidRPr="00BA033A"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4536" w:type="dxa"/>
            <w:vMerge w:val="restart"/>
          </w:tcPr>
          <w:p w:rsidR="005066EF" w:rsidRPr="00BA033A" w:rsidRDefault="005066EF" w:rsidP="00BA0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033A">
              <w:rPr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</w:t>
            </w:r>
          </w:p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iCs/>
                <w:sz w:val="24"/>
                <w:szCs w:val="24"/>
                <w:lang w:eastAsia="ru-RU"/>
              </w:rPr>
              <w:lastRenderedPageBreak/>
              <w:t xml:space="preserve">Пенсия за выслугу лет муниципальным служащим </w:t>
            </w: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6EF" w:rsidRPr="00BA033A" w:rsidTr="00412585">
        <w:trPr>
          <w:trHeight w:val="240"/>
        </w:trPr>
        <w:tc>
          <w:tcPr>
            <w:tcW w:w="675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местный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3A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276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1134" w:type="dxa"/>
          </w:tcPr>
          <w:p w:rsidR="005066EF" w:rsidRPr="00BA033A" w:rsidRDefault="005066EF" w:rsidP="00412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033A">
              <w:rPr>
                <w:sz w:val="24"/>
                <w:szCs w:val="24"/>
              </w:rPr>
              <w:t>247,60</w:t>
            </w:r>
          </w:p>
        </w:tc>
        <w:tc>
          <w:tcPr>
            <w:tcW w:w="921" w:type="dxa"/>
          </w:tcPr>
          <w:p w:rsidR="005066EF" w:rsidRPr="00BA033A" w:rsidRDefault="005066EF" w:rsidP="00BA03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66EF" w:rsidRPr="00BA033A" w:rsidRDefault="005066EF" w:rsidP="00BA033A">
      <w:pPr>
        <w:spacing w:after="0" w:line="240" w:lineRule="auto"/>
        <w:jc w:val="center"/>
        <w:rPr>
          <w:sz w:val="24"/>
          <w:szCs w:val="24"/>
        </w:rPr>
      </w:pPr>
    </w:p>
    <w:p w:rsidR="005066EF" w:rsidRPr="00BA033A" w:rsidRDefault="005066EF" w:rsidP="00BA033A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066EF" w:rsidRPr="00BA033A" w:rsidRDefault="005066EF" w:rsidP="00BA033A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Приложение № 8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5066EF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области»</w:t>
      </w:r>
    </w:p>
    <w:p w:rsidR="00D1496E" w:rsidRPr="00BA033A" w:rsidRDefault="00D1496E" w:rsidP="00BA033A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1496E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BA033A">
        <w:rPr>
          <w:color w:val="000000"/>
          <w:szCs w:val="24"/>
          <w:lang w:eastAsia="ru-RU"/>
        </w:rPr>
        <w:t>Информация об обеспечении реализации Программы за счет налоговых расходов</w:t>
      </w:r>
    </w:p>
    <w:tbl>
      <w:tblPr>
        <w:tblW w:w="15645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"/>
        <w:gridCol w:w="1670"/>
        <w:gridCol w:w="1444"/>
        <w:gridCol w:w="1843"/>
        <w:gridCol w:w="1843"/>
        <w:gridCol w:w="1275"/>
        <w:gridCol w:w="1276"/>
        <w:gridCol w:w="992"/>
        <w:gridCol w:w="1046"/>
        <w:gridCol w:w="996"/>
        <w:gridCol w:w="835"/>
        <w:gridCol w:w="973"/>
        <w:gridCol w:w="834"/>
      </w:tblGrid>
      <w:tr w:rsidR="00C950FD" w:rsidRPr="009643CD" w:rsidTr="009643CD">
        <w:trPr>
          <w:trHeight w:val="14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№ 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 xml:space="preserve">Наименование структурного элемента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9643C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 xml:space="preserve">Наименование налогового </w:t>
            </w:r>
            <w:r w:rsidR="00C950FD" w:rsidRPr="009643CD">
              <w:rPr>
                <w:sz w:val="24"/>
                <w:szCs w:val="24"/>
              </w:rPr>
              <w:t>расхода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Оценка расходов</w:t>
            </w:r>
          </w:p>
        </w:tc>
      </w:tr>
      <w:tr w:rsidR="00C950FD" w:rsidRPr="009643CD" w:rsidTr="009643CD">
        <w:trPr>
          <w:trHeight w:val="53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...</w:t>
            </w:r>
          </w:p>
        </w:tc>
      </w:tr>
      <w:tr w:rsidR="00C950FD" w:rsidRPr="009643CD" w:rsidTr="00C950FD">
        <w:trPr>
          <w:trHeight w:val="14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D" w:rsidRPr="009643CD" w:rsidRDefault="00C950FD" w:rsidP="00BA03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финансовое обеспечение</w:t>
            </w:r>
          </w:p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результат (ед. изм.)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финансовое обеспечение</w:t>
            </w:r>
          </w:p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(тыс. рублей)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результат (ед. изм.)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финансовое обеспечение</w:t>
            </w:r>
          </w:p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(тыс. рублей)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результат (ед. изм.)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финансовое обеспечение</w:t>
            </w:r>
          </w:p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(тыс. рублей)</w:t>
            </w:r>
          </w:p>
        </w:tc>
      </w:tr>
      <w:tr w:rsidR="00C950FD" w:rsidRPr="009643CD" w:rsidTr="009643CD">
        <w:trPr>
          <w:trHeight w:val="1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643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643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643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643CD">
              <w:rPr>
                <w:sz w:val="24"/>
                <w:szCs w:val="24"/>
                <w:lang w:val="en-US"/>
              </w:rPr>
              <w:t>13</w:t>
            </w:r>
          </w:p>
        </w:tc>
      </w:tr>
      <w:tr w:rsidR="00C950FD" w:rsidRPr="009643CD" w:rsidTr="009643CD">
        <w:trPr>
          <w:trHeight w:val="7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Структурный элемент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Предоставление льгот по земельному налогу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FD" w:rsidRPr="009643CD" w:rsidRDefault="00FD06B7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FD06B7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FD06B7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C950FD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D" w:rsidRPr="009643CD" w:rsidRDefault="00FD06B7" w:rsidP="00BA03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43CD">
              <w:rPr>
                <w:rFonts w:eastAsia="Times New Roman"/>
                <w:sz w:val="24"/>
                <w:szCs w:val="24"/>
              </w:rPr>
              <w:t>87</w:t>
            </w:r>
          </w:p>
        </w:tc>
      </w:tr>
    </w:tbl>
    <w:p w:rsidR="00C950FD" w:rsidRDefault="00C950FD" w:rsidP="00BA033A">
      <w:pPr>
        <w:spacing w:after="0" w:line="240" w:lineRule="auto"/>
        <w:rPr>
          <w:rFonts w:eastAsia="Times New Roman"/>
          <w:sz w:val="24"/>
          <w:szCs w:val="24"/>
        </w:rPr>
      </w:pPr>
    </w:p>
    <w:p w:rsidR="009643CD" w:rsidRDefault="009643CD" w:rsidP="00BA033A">
      <w:pPr>
        <w:spacing w:after="0" w:line="240" w:lineRule="auto"/>
        <w:rPr>
          <w:rFonts w:eastAsia="Times New Roman"/>
          <w:sz w:val="24"/>
          <w:szCs w:val="24"/>
        </w:rPr>
      </w:pP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BA033A">
        <w:rPr>
          <w:szCs w:val="28"/>
        </w:rPr>
        <w:lastRenderedPageBreak/>
        <w:t>Приложение № 9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FD06B7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области»</w:t>
      </w:r>
    </w:p>
    <w:p w:rsidR="00F31B96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BA033A">
        <w:rPr>
          <w:color w:val="000000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6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276"/>
      </w:tblGrid>
      <w:tr w:rsidR="00F31B96" w:rsidRPr="00BA033A" w:rsidTr="00F31B96">
        <w:tc>
          <w:tcPr>
            <w:tcW w:w="56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Уровень показателя/источник результата</w:t>
            </w:r>
            <w:r w:rsidRPr="00BA033A">
              <w:rPr>
                <w:color w:val="000000"/>
                <w:sz w:val="26"/>
                <w:szCs w:val="26"/>
                <w:vertAlign w:val="superscript"/>
                <w:lang w:eastAsia="ru-RU"/>
              </w:rPr>
              <w:endnoteReference w:id="2"/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Единица измерения показателя(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pgNum/>
            </w:r>
            <w:r w:rsidR="00775968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Алгоритм формирования (формула) и методологические пояснения</w:t>
            </w:r>
            <w:r w:rsidRPr="00BA033A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3"/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Метод сбора информации, индекс формы отчетности</w:t>
            </w:r>
            <w:r w:rsidRPr="00BA033A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4"/>
            </w:r>
            <w:hyperlink r:id="rId10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Ответственный за сбор данных по показателю</w:t>
            </w:r>
            <w:r w:rsidRPr="00BA033A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5"/>
            </w:r>
          </w:p>
        </w:tc>
        <w:tc>
          <w:tcPr>
            <w:tcW w:w="141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Источник данных</w:t>
            </w:r>
            <w:r w:rsidRPr="00BA033A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6"/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Срок представления годовой отчетной информации</w:t>
            </w:r>
            <w:r w:rsidRPr="00BA033A">
              <w:rPr>
                <w:b/>
                <w:color w:val="000000"/>
                <w:sz w:val="26"/>
                <w:szCs w:val="26"/>
                <w:vertAlign w:val="superscript"/>
                <w:lang w:eastAsia="ru-RU"/>
              </w:rPr>
              <w:endnoteReference w:id="7"/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31B96" w:rsidRPr="00BA033A" w:rsidTr="00F31B96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Показатель 1 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капитальный ремонт 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-расходы на кап ремонт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-общие расходы бюджета;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</w:t>
            </w:r>
            <w:r w:rsidR="009643CD">
              <w:rPr>
                <w:color w:val="000000"/>
                <w:sz w:val="26"/>
                <w:szCs w:val="26"/>
                <w:lang w:eastAsia="ru-RU"/>
              </w:rPr>
              <w:t>зовый показатель 1: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расходов на капитальный р</w:t>
            </w:r>
            <w:r w:rsidR="00FD06B7" w:rsidRPr="00BA033A">
              <w:rPr>
                <w:color w:val="000000"/>
                <w:sz w:val="26"/>
                <w:szCs w:val="26"/>
                <w:lang w:eastAsia="ru-RU"/>
              </w:rPr>
              <w:t>емонт по состоянию на 01.01.2023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FD06B7" w:rsidRPr="00BA033A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процентов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D06B7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t>МКУ «ЦБУ»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</w:tc>
      </w:tr>
      <w:tr w:rsidR="00F31B96" w:rsidRPr="00BA033A" w:rsidTr="00F31B96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BA033A" w:rsidTr="00F31B96">
        <w:tc>
          <w:tcPr>
            <w:tcW w:w="567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Показатель 2 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–процент расходов по переданным полномочиям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-расходы по переданным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полномочиям;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-общие расходы бюджета 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9643CD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Базовый показатель 1: расходы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по переданным полномочиям состоянию на 01.01.202</w:t>
            </w:r>
            <w:r w:rsidR="00FD06B7" w:rsidRPr="00BA033A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>30,8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D06B7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Показатель 3 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расходов на содержание высшего должностного лица и финансового обеспечения аппарата в общих расходов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775968">
              <w:rPr>
                <w:color w:val="000000"/>
                <w:sz w:val="26"/>
                <w:szCs w:val="26"/>
                <w:lang w:eastAsia="ru-RU"/>
              </w:rPr>
              <w:t>процент расходов на содержание;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9643CD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Базовый показатель 1: расходы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по содержанию состоянию на 01.01.202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>15,8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процентов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D06B7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Отчет ф.117 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15167" w:type="dxa"/>
            <w:gridSpan w:val="10"/>
            <w:shd w:val="clear" w:color="auto" w:fill="FFFFFF"/>
            <w:vAlign w:val="center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Комплекс процессных мероприятий «</w:t>
            </w:r>
            <w:r w:rsidR="00EF4F18" w:rsidRPr="00BA033A">
              <w:t>«Повышение безопасности дорожного движения муниципального образования Лабазинский сельсовет»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917D1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hideMark/>
          </w:tcPr>
          <w:p w:rsidR="00F31B96" w:rsidRPr="00BA033A" w:rsidRDefault="00FD06B7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t>МКУ «ЦБУ»</w:t>
            </w:r>
          </w:p>
        </w:tc>
        <w:tc>
          <w:tcPr>
            <w:tcW w:w="1417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бух. Отчет</w:t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Число дорог, в отношении которых проводился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текущий и капитальный ремонт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7C59C9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D06B7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Отчет о выполнении муниципального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задания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77596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до 1 феврал</w:t>
            </w:r>
            <w:r w:rsidR="00775968">
              <w:rPr>
                <w:color w:val="000000"/>
                <w:sz w:val="26"/>
                <w:szCs w:val="26"/>
                <w:lang w:eastAsia="ru-RU"/>
              </w:rPr>
              <w:t>я</w:t>
            </w:r>
          </w:p>
        </w:tc>
      </w:tr>
      <w:tr w:rsidR="00F31B96" w:rsidRPr="003917D1" w:rsidTr="00775968">
        <w:trPr>
          <w:trHeight w:val="597"/>
        </w:trPr>
        <w:tc>
          <w:tcPr>
            <w:tcW w:w="15167" w:type="dxa"/>
            <w:gridSpan w:val="10"/>
            <w:shd w:val="clear" w:color="auto" w:fill="FFFFFF"/>
          </w:tcPr>
          <w:p w:rsidR="00F31B96" w:rsidRPr="003917D1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917D1">
              <w:rPr>
                <w:color w:val="000000"/>
                <w:sz w:val="26"/>
                <w:szCs w:val="26"/>
                <w:lang w:eastAsia="ru-RU"/>
              </w:rPr>
              <w:lastRenderedPageBreak/>
              <w:t>Комплекс процессных мероприятий «</w:t>
            </w:r>
            <w:r w:rsidR="007C59C9" w:rsidRPr="003917D1">
              <w:rPr>
                <w:sz w:val="26"/>
                <w:szCs w:val="26"/>
                <w:lang w:eastAsia="ru-RU"/>
              </w:rPr>
              <w:t xml:space="preserve">Модернизация жилищно-коммунального хозяйства и благоустройство территории </w:t>
            </w:r>
            <w:r w:rsidR="003917D1" w:rsidRPr="003917D1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3917D1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объектов имущества, подлежащих обслуживанию и ремонту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Перечень объектов по договорам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917D1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 МО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 1 февраля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Исполнение обязательств по субсидированию, согласно расчетов от общего потребления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расчеты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7C59C9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Расчеты водо и теплоснабжающих организаций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проведенных ремонтов объектов коммунальной инфраструктуры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7C59C9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заключенных договоров на улучшение содержания бани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7C59C9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 МО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 общественных мест, подлежащих благоустройству по озеленению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Администрация М</w:t>
            </w:r>
            <w:r w:rsidR="00775968">
              <w:rPr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75968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обустроенных площадок под ТКО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 «</w:t>
            </w:r>
            <w:r w:rsidRPr="001D2EDE">
              <w:rPr>
                <w:iCs/>
                <w:color w:val="000000"/>
                <w:sz w:val="26"/>
                <w:szCs w:val="26"/>
                <w:lang w:eastAsia="ru-RU"/>
              </w:rPr>
              <w:t xml:space="preserve">Мобилизационная и вневойсковая подготовка на территории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1D2ED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Доля исполнения расходных обязательств местного бюджета от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запланированных значений финансового обеспечения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Бюджетная роспись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Комплекс процессных мероприятий </w:t>
            </w:r>
            <w:r w:rsidR="007C59C9" w:rsidRPr="001D2EDE">
              <w:rPr>
                <w:sz w:val="26"/>
                <w:szCs w:val="26"/>
              </w:rPr>
              <w:t xml:space="preserve">«Организация деятельности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="001D2EDE" w:rsidRPr="001D2EDE">
              <w:rPr>
                <w:sz w:val="26"/>
                <w:szCs w:val="26"/>
              </w:rPr>
              <w:t xml:space="preserve"> </w:t>
            </w:r>
            <w:r w:rsidR="007C59C9" w:rsidRPr="001D2EDE">
              <w:rPr>
                <w:sz w:val="26"/>
                <w:szCs w:val="26"/>
              </w:rPr>
              <w:t>на решение вопросов местного значения»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Доля исполнения финансирования по расходам на содержание высшего должностного лица от общих расходов бюджета 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A93CC3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7C59C9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исполнения финансирования по расходам на финансовое обеспечение функций аппарата</w:t>
            </w:r>
            <w:r w:rsidR="0077596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-расходы на содержании 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A93CC3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BA088C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15167" w:type="dxa"/>
            <w:gridSpan w:val="10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Комплекс процессных мероприятий </w:t>
            </w:r>
            <w:r w:rsidRPr="00BA033A">
              <w:rPr>
                <w:iCs/>
                <w:color w:val="000000"/>
                <w:sz w:val="26"/>
                <w:szCs w:val="26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Количество заключенных соглашений по передачи части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полномочий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Заключенные соглашения по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полномочиям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</w:tr>
      <w:tr w:rsidR="00F31B96" w:rsidRPr="00BA033A" w:rsidTr="00775968">
        <w:trPr>
          <w:trHeight w:val="196"/>
        </w:trPr>
        <w:tc>
          <w:tcPr>
            <w:tcW w:w="15167" w:type="dxa"/>
            <w:gridSpan w:val="10"/>
            <w:shd w:val="clear" w:color="auto" w:fill="FFFFFF"/>
          </w:tcPr>
          <w:p w:rsidR="00F31B96" w:rsidRPr="00775968" w:rsidRDefault="00F31B96" w:rsidP="00BA033A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Комплекс процессных мероприятий </w:t>
            </w:r>
            <w:r w:rsidRPr="00BA033A">
              <w:rPr>
                <w:iCs/>
                <w:color w:val="000000"/>
                <w:sz w:val="26"/>
                <w:szCs w:val="26"/>
                <w:lang w:eastAsia="ru-RU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заключенных соглашений по передачи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сельсовет 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Заключенные соглашения по полномочиям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="001D2EDE">
              <w:rPr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D2EDE">
              <w:rPr>
                <w:iCs/>
                <w:color w:val="000000"/>
                <w:sz w:val="26"/>
                <w:szCs w:val="26"/>
                <w:lang w:eastAsia="ru-RU"/>
              </w:rPr>
              <w:t xml:space="preserve">«Осуществление  административно-хозяйственного, транспортного и информационного обеспечения органов местного самоуправления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1D2EDE">
              <w:rPr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Доля расходных обязательств по осуществлению </w:t>
            </w:r>
            <w:r w:rsidRPr="00BA033A">
              <w:rPr>
                <w:iCs/>
                <w:color w:val="000000"/>
                <w:sz w:val="26"/>
                <w:szCs w:val="26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процент расходов на содержание;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-расходы на содержание;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A93CC3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15167" w:type="dxa"/>
            <w:gridSpan w:val="10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Pr="00BA033A">
              <w:rPr>
                <w:iCs/>
                <w:color w:val="000000"/>
                <w:sz w:val="26"/>
                <w:szCs w:val="26"/>
                <w:lang w:eastAsia="ru-RU"/>
              </w:rPr>
              <w:t xml:space="preserve"> «Содержание муниципального имущества»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Количество объектов, на которые направлены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средства на содержание имущества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Расходы на содержание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Администрация МО 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Бух.отчет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Комплекс процессных мероприятий«Обеспечение пожарной безопасности на территории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1D2ED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МЧС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 главы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7596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A93CC3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="001D2EDE" w:rsidRPr="001D2ED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D2EDE">
              <w:rPr>
                <w:color w:val="000000"/>
                <w:sz w:val="26"/>
                <w:szCs w:val="26"/>
                <w:lang w:eastAsia="ru-RU"/>
              </w:rPr>
              <w:t xml:space="preserve">«Развитие культуры на территории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муниципального образования Лабазинский сельсовет Курманаевского района Оренбургской области</w:t>
            </w:r>
            <w:r w:rsidRPr="001D2ED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rPr>
          <w:trHeight w:val="3588"/>
        </w:trPr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733F89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BA088C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народных коллективов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 соглашению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Администрация МО Лабаз</w:t>
            </w:r>
            <w:r w:rsidR="004A40BC" w:rsidRPr="00BA033A">
              <w:rPr>
                <w:color w:val="000000"/>
                <w:sz w:val="26"/>
                <w:szCs w:val="26"/>
                <w:lang w:eastAsia="ru-RU"/>
              </w:rPr>
              <w:t xml:space="preserve">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Доля граждан, пользующихся библиотечными фондами от общей численности населения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=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/</w:t>
            </w: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*100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c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 xml:space="preserve"> – процент граждан польз фондами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a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-численность посещаемости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val="en-US" w:eastAsia="ru-RU"/>
              </w:rPr>
              <w:t>b</w:t>
            </w:r>
            <w:r w:rsidRPr="00BA033A">
              <w:rPr>
                <w:color w:val="000000"/>
                <w:sz w:val="26"/>
                <w:szCs w:val="26"/>
                <w:lang w:eastAsia="ru-RU"/>
              </w:rPr>
              <w:t>-общая численность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4A40BC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4A40BC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 февраля</w:t>
            </w: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t>Комплекс процессных мероприятий</w:t>
            </w:r>
            <w:r w:rsidR="004A40BC" w:rsidRPr="001D2ED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40BC" w:rsidRPr="001D2EDE">
              <w:rPr>
                <w:sz w:val="26"/>
                <w:szCs w:val="26"/>
              </w:rPr>
              <w:t>«</w:t>
            </w:r>
            <w:r w:rsidR="004A40BC" w:rsidRPr="001D2EDE">
              <w:rPr>
                <w:iCs/>
                <w:sz w:val="26"/>
                <w:szCs w:val="26"/>
              </w:rPr>
              <w:t xml:space="preserve">Пенсионное обеспечение лиц, замещавших муниципальные должности и должности муниципальной службы в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муниципальном образовании Лабазинский сельсовет Курманаевского района Оренбургской области</w:t>
            </w:r>
            <w:r w:rsidR="004A40BC" w:rsidRPr="001D2EDE">
              <w:rPr>
                <w:color w:val="000000"/>
                <w:spacing w:val="-1"/>
                <w:sz w:val="26"/>
                <w:szCs w:val="26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Справка бухгалтерии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  <w:p w:rsidR="00F31B96" w:rsidRPr="00BA033A" w:rsidRDefault="004A40BC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Бух.отчетность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  <w:tr w:rsidR="00F31B96" w:rsidRPr="001D2EDE" w:rsidTr="00F31B96">
        <w:tc>
          <w:tcPr>
            <w:tcW w:w="15167" w:type="dxa"/>
            <w:gridSpan w:val="10"/>
            <w:shd w:val="clear" w:color="auto" w:fill="FFFFFF"/>
          </w:tcPr>
          <w:p w:rsidR="00F31B96" w:rsidRPr="001D2EDE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D2EDE">
              <w:rPr>
                <w:color w:val="000000"/>
                <w:sz w:val="26"/>
                <w:szCs w:val="26"/>
                <w:lang w:eastAsia="ru-RU"/>
              </w:rPr>
              <w:t xml:space="preserve">Комплекс процессных мероприятий«Развитие физической культуры и спорта в </w:t>
            </w:r>
            <w:r w:rsidR="001D2EDE" w:rsidRPr="001D2EDE">
              <w:rPr>
                <w:sz w:val="26"/>
                <w:szCs w:val="26"/>
                <w:lang w:eastAsia="ru-RU"/>
              </w:rPr>
              <w:t>муниципальном образовании Лабазинский сельсовет Курманаевского района Оренбургской области</w:t>
            </w:r>
            <w:r w:rsidRPr="001D2EDE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56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Количество спортивного инвентаря для развития физической культуры и спорта</w:t>
            </w:r>
          </w:p>
        </w:tc>
        <w:tc>
          <w:tcPr>
            <w:tcW w:w="127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Договора купли продажи</w:t>
            </w:r>
          </w:p>
        </w:tc>
        <w:tc>
          <w:tcPr>
            <w:tcW w:w="212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Базовый показатель 1</w:t>
            </w:r>
          </w:p>
        </w:tc>
        <w:tc>
          <w:tcPr>
            <w:tcW w:w="1985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BA033A" w:rsidRDefault="00775968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Администрация МО </w:t>
            </w:r>
            <w:r w:rsidR="008F7405" w:rsidRPr="00BA033A">
              <w:rPr>
                <w:color w:val="000000"/>
                <w:sz w:val="26"/>
                <w:szCs w:val="26"/>
                <w:lang w:eastAsia="ru-RU"/>
              </w:rPr>
              <w:t xml:space="preserve">Лабазинский </w:t>
            </w:r>
            <w:r w:rsidR="00F31B96" w:rsidRPr="00BA033A">
              <w:rPr>
                <w:color w:val="000000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1276" w:type="dxa"/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A033A">
              <w:rPr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F31B96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775968" w:rsidRDefault="00775968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775968" w:rsidRDefault="00775968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775968" w:rsidRDefault="00775968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775968" w:rsidRDefault="00775968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lastRenderedPageBreak/>
        <w:t>Приложение № 10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 муниципальной программе «Устойчивое развитие территории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 xml:space="preserve"> муниципального образования </w:t>
      </w:r>
      <w:r w:rsidR="004A40BC" w:rsidRPr="00BA033A">
        <w:rPr>
          <w:szCs w:val="28"/>
        </w:rPr>
        <w:t>Лабазинский</w:t>
      </w:r>
      <w:r w:rsidRPr="00BA033A">
        <w:rPr>
          <w:szCs w:val="28"/>
        </w:rPr>
        <w:t xml:space="preserve"> сельсовет</w:t>
      </w:r>
    </w:p>
    <w:p w:rsidR="00F31B96" w:rsidRPr="00BA033A" w:rsidRDefault="00F31B96" w:rsidP="00BA033A">
      <w:pPr>
        <w:spacing w:after="0" w:line="240" w:lineRule="auto"/>
        <w:jc w:val="right"/>
        <w:rPr>
          <w:szCs w:val="28"/>
        </w:rPr>
      </w:pPr>
      <w:r w:rsidRPr="00BA033A">
        <w:rPr>
          <w:szCs w:val="28"/>
        </w:rPr>
        <w:t>Курманаевского района Оренбургской области»</w:t>
      </w:r>
    </w:p>
    <w:p w:rsidR="00F31B96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F31B96" w:rsidRPr="00BA033A" w:rsidRDefault="00F31B96" w:rsidP="00BA033A">
      <w:pPr>
        <w:spacing w:after="0" w:line="240" w:lineRule="auto"/>
        <w:jc w:val="center"/>
        <w:rPr>
          <w:color w:val="000000"/>
          <w:szCs w:val="24"/>
          <w:lang w:eastAsia="ru-RU"/>
        </w:rPr>
      </w:pPr>
      <w:r w:rsidRPr="00BA033A">
        <w:rPr>
          <w:color w:val="000000"/>
          <w:szCs w:val="24"/>
          <w:lang w:eastAsia="ru-RU"/>
        </w:rPr>
        <w:t xml:space="preserve">План реализации Программы на </w:t>
      </w:r>
      <w:r w:rsidRPr="00BA033A">
        <w:rPr>
          <w:color w:val="000000"/>
          <w:szCs w:val="24"/>
          <w:u w:val="single"/>
          <w:lang w:eastAsia="ru-RU"/>
        </w:rPr>
        <w:t>2023</w:t>
      </w:r>
      <w:r w:rsidRPr="00BA033A">
        <w:rPr>
          <w:color w:val="000000"/>
          <w:szCs w:val="24"/>
          <w:lang w:eastAsia="ru-RU"/>
        </w:rPr>
        <w:t xml:space="preserve"> год</w:t>
      </w:r>
    </w:p>
    <w:tbl>
      <w:tblPr>
        <w:tblW w:w="14940" w:type="dxa"/>
        <w:tblInd w:w="-435" w:type="dxa"/>
        <w:shd w:val="clear" w:color="auto" w:fill="FFFFFF"/>
        <w:tblLayout w:type="fixed"/>
        <w:tblLook w:val="04A0"/>
      </w:tblPr>
      <w:tblGrid>
        <w:gridCol w:w="1201"/>
        <w:gridCol w:w="8788"/>
        <w:gridCol w:w="27"/>
        <w:gridCol w:w="97"/>
        <w:gridCol w:w="231"/>
        <w:gridCol w:w="68"/>
        <w:gridCol w:w="40"/>
        <w:gridCol w:w="14"/>
        <w:gridCol w:w="13"/>
        <w:gridCol w:w="41"/>
        <w:gridCol w:w="2474"/>
        <w:gridCol w:w="107"/>
        <w:gridCol w:w="95"/>
        <w:gridCol w:w="123"/>
        <w:gridCol w:w="54"/>
        <w:gridCol w:w="14"/>
        <w:gridCol w:w="54"/>
        <w:gridCol w:w="41"/>
        <w:gridCol w:w="1458"/>
      </w:tblGrid>
      <w:tr w:rsidR="00F31B96" w:rsidRPr="00BA033A" w:rsidTr="00F31B96">
        <w:trPr>
          <w:trHeight w:val="2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Ответственный исполнитель</w:t>
            </w:r>
          </w:p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 3.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F31B96" w:rsidRPr="00BA033A" w:rsidTr="00F31B96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</w:t>
            </w:r>
            <w:r w:rsidR="004A40BC" w:rsidRPr="00BA033A">
              <w:t xml:space="preserve">«Повышение безопасности дорожного движения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4A40BC" w:rsidRPr="00BA033A">
              <w:t>»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«Содержание и ремонт автомобильных дорог»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4A40BC" w:rsidRPr="00BA033A">
              <w:rPr>
                <w:color w:val="000000"/>
                <w:szCs w:val="24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Cs w:val="24"/>
                <w:lang w:eastAsia="ru-RU"/>
              </w:rPr>
              <w:t>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266B5B" w:rsidRDefault="00F31B96" w:rsidP="00266B5B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BA033A">
              <w:rPr>
                <w:color w:val="000000"/>
                <w:szCs w:val="28"/>
                <w:lang w:eastAsia="ru-RU"/>
              </w:rPr>
              <w:t xml:space="preserve">Комплекс процессных мероприятий </w:t>
            </w:r>
            <w:r w:rsidR="004A40BC" w:rsidRPr="00BA033A">
              <w:rPr>
                <w:color w:val="000000"/>
                <w:szCs w:val="28"/>
                <w:lang w:eastAsia="ru-RU"/>
              </w:rPr>
              <w:t>«</w:t>
            </w:r>
            <w:r w:rsidR="004A40BC" w:rsidRPr="00BA033A">
              <w:rPr>
                <w:szCs w:val="28"/>
                <w:lang w:eastAsia="ru-RU"/>
              </w:rPr>
              <w:t xml:space="preserve">Модернизация жилищно-коммунального хозяйства и благоустройство территории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4A40BC" w:rsidRPr="00BA033A">
              <w:rPr>
                <w:szCs w:val="28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val="en-US" w:eastAsia="ru-RU"/>
              </w:rPr>
              <w:t>3.</w:t>
            </w:r>
            <w:r w:rsidRPr="00BA033A">
              <w:rPr>
                <w:color w:val="000000"/>
                <w:szCs w:val="24"/>
                <w:lang w:eastAsia="ru-RU"/>
              </w:rPr>
              <w:t>2.1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Улучшение содержания объектов коммунальной инфраструктуры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2.</w:t>
            </w:r>
            <w:r w:rsidRPr="00BA033A">
              <w:rPr>
                <w:color w:val="000000"/>
                <w:szCs w:val="24"/>
                <w:lang w:val="en-US" w:eastAsia="ru-RU"/>
              </w:rPr>
              <w:t>1.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</w:t>
            </w:r>
            <w:r w:rsidR="00341EF9" w:rsidRPr="00BA033A">
              <w:rPr>
                <w:lang w:eastAsia="ru-RU"/>
              </w:rPr>
              <w:t xml:space="preserve">Содержание и ремонт объектов </w:t>
            </w:r>
            <w:r w:rsidR="00341EF9" w:rsidRPr="00BA033A">
              <w:rPr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1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 xml:space="preserve">Администрация </w:t>
            </w:r>
            <w:r w:rsidRPr="00BA033A">
              <w:rPr>
                <w:color w:val="000000"/>
                <w:szCs w:val="24"/>
                <w:lang w:eastAsia="ru-RU"/>
              </w:rPr>
              <w:lastRenderedPageBreak/>
              <w:t xml:space="preserve">МО </w:t>
            </w:r>
            <w:r w:rsidR="00341EF9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2.1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  <w:r w:rsidR="00341EF9" w:rsidRPr="00BA033A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Улучшение организации благоустройства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  <w:r w:rsidR="00341EF9" w:rsidRPr="00BA033A">
              <w:rPr>
                <w:color w:val="000000"/>
                <w:szCs w:val="24"/>
                <w:lang w:eastAsia="ru-RU"/>
              </w:rPr>
              <w:t>2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 Мероприятие (результат) комплекса процессных мероприятий: «</w:t>
            </w:r>
            <w:r w:rsidR="00341EF9" w:rsidRPr="00BA033A">
              <w:t>Благоустройство - мероприятия по озеленению территории поселения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341EF9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  <w:r w:rsidR="00341EF9" w:rsidRPr="00BA033A">
              <w:rPr>
                <w:color w:val="000000"/>
                <w:szCs w:val="24"/>
                <w:lang w:eastAsia="ru-RU"/>
              </w:rPr>
              <w:t>2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30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341EF9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341EF9" w:rsidRPr="00BA033A" w:rsidTr="00BA033A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3.2.3.1.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 Мероприятие (результат) комплекса процессных мероприятий: </w:t>
            </w:r>
            <w:r w:rsidRPr="00BA033A">
              <w:rPr>
                <w:iCs/>
              </w:rPr>
              <w:t>Благоустройство - организация и содержание мест захоронения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Администрация МО Лабазинский сельсовет</w:t>
            </w:r>
          </w:p>
        </w:tc>
      </w:tr>
      <w:tr w:rsidR="00341EF9" w:rsidRPr="00BA033A" w:rsidTr="00BA033A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3.2.3.1.1.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30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EF9" w:rsidRPr="00BA033A" w:rsidRDefault="00341EF9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Администрация МО Лабазинский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  <w:r w:rsidR="00341EF9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«Благоустройство-прочие мероприятия по благоустройству территории»</w:t>
            </w:r>
          </w:p>
        </w:tc>
        <w:tc>
          <w:tcPr>
            <w:tcW w:w="1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341EF9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3.2.</w:t>
            </w:r>
            <w:r w:rsidR="00341EF9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  <w:r w:rsidR="00341EF9"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3.3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«Осуществление первичного воинского учета на территориях, где отсутствуют военные комиссариаты»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3.3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  <w:r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«Субвенции на осуществление первичного воинского учета»</w:t>
            </w:r>
          </w:p>
        </w:tc>
        <w:tc>
          <w:tcPr>
            <w:tcW w:w="19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266B5B">
        <w:trPr>
          <w:trHeight w:val="44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Комплекс процессных мероприятий «</w:t>
            </w:r>
            <w:r w:rsidR="00FA1A74" w:rsidRPr="00BA033A">
              <w:t xml:space="preserve">Организация деятельности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FA1A74" w:rsidRPr="00BA033A">
              <w:t xml:space="preserve"> на решение вопросов местного значения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«Обеспечение устойчивого развития и совершенствования местного самоуправления, направленного на эффективное решение вопросов местного значения»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«Расходы на содержание высшего должностного лица»</w:t>
            </w:r>
          </w:p>
        </w:tc>
        <w:tc>
          <w:tcPr>
            <w:tcW w:w="194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11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.2.1.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BA033A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</w:t>
            </w:r>
            <w:r w:rsidR="00C62DC5" w:rsidRPr="00BA033A">
              <w:rPr>
                <w:color w:val="000000"/>
                <w:szCs w:val="28"/>
                <w:lang w:eastAsia="ru-RU"/>
              </w:rPr>
              <w:t xml:space="preserve">Обеспечение функций аппарата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104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4</w:t>
            </w:r>
            <w:r w:rsidRPr="00BA033A">
              <w:rPr>
                <w:color w:val="000000"/>
                <w:szCs w:val="24"/>
                <w:lang w:eastAsia="ru-RU"/>
              </w:rPr>
              <w:t>.2.1.1</w:t>
            </w:r>
          </w:p>
        </w:tc>
        <w:tc>
          <w:tcPr>
            <w:tcW w:w="8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88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5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5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«Реализация мероприятий по ГО, транспорту, связи, торговли в границах поселения»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5</w:t>
            </w:r>
            <w:r w:rsidRPr="00BA033A">
              <w:rPr>
                <w:color w:val="000000"/>
                <w:szCs w:val="24"/>
                <w:lang w:eastAsia="ru-RU"/>
              </w:rPr>
              <w:t>.1.1</w:t>
            </w:r>
          </w:p>
        </w:tc>
        <w:tc>
          <w:tcPr>
            <w:tcW w:w="11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83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lastRenderedPageBreak/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5</w:t>
            </w:r>
            <w:r w:rsidRPr="00BA033A">
              <w:rPr>
                <w:color w:val="000000"/>
                <w:szCs w:val="24"/>
                <w:lang w:eastAsia="ru-RU"/>
              </w:rPr>
              <w:t>.1.1.1</w:t>
            </w:r>
          </w:p>
        </w:tc>
        <w:tc>
          <w:tcPr>
            <w:tcW w:w="9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5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83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6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6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«Мероприятия по осуществлению внутреннего муниципального финансового контроля»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6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1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«Реализация переданных полномочий по осуществлению внутреннего муниципального финансового контроля»</w:t>
            </w:r>
          </w:p>
        </w:tc>
        <w:tc>
          <w:tcPr>
            <w:tcW w:w="17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Cs w:val="24"/>
                <w:lang w:eastAsia="ru-RU"/>
              </w:rPr>
              <w:t>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6</w:t>
            </w:r>
            <w:r w:rsidRPr="00BA033A">
              <w:rPr>
                <w:color w:val="000000"/>
                <w:szCs w:val="24"/>
                <w:lang w:eastAsia="ru-RU"/>
              </w:rPr>
              <w:t>.1.1.1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8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7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C62DC5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3.7</w:t>
            </w:r>
            <w:r w:rsidR="00F31B96"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7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</w:t>
            </w:r>
            <w:r w:rsidR="00C62DC5" w:rsidRPr="00BA033A">
              <w:t xml:space="preserve">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C62DC5" w:rsidRPr="00BA033A">
              <w:t>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7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1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Мероприятие (результат) комплекса процессных мероприятий: «Мероприятия по осуществлению обеспечения выполнения расходных обязательств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1D2EDE" w:rsidRPr="00BA033A">
              <w:rPr>
                <w:color w:val="000000"/>
                <w:szCs w:val="24"/>
                <w:lang w:eastAsia="ru-RU"/>
              </w:rPr>
              <w:t xml:space="preserve"> </w:t>
            </w:r>
            <w:r w:rsidRPr="00BA033A">
              <w:rPr>
                <w:color w:val="000000"/>
                <w:szCs w:val="24"/>
                <w:lang w:eastAsia="ru-RU"/>
              </w:rPr>
              <w:t>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17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Cs w:val="24"/>
                <w:lang w:eastAsia="ru-RU"/>
              </w:rPr>
              <w:t>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7</w:t>
            </w:r>
            <w:r w:rsidRPr="00BA033A">
              <w:rPr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9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7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8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8</w:t>
            </w:r>
            <w:r w:rsidRPr="00BA033A">
              <w:rPr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«Улучшение содержания муниципального имущества»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8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21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</w:t>
            </w:r>
            <w:r w:rsidR="00266B5B">
              <w:rPr>
                <w:color w:val="000000"/>
                <w:szCs w:val="24"/>
                <w:lang w:eastAsia="ru-RU"/>
              </w:rPr>
              <w:t>мплекса процессных мероприятий:</w:t>
            </w:r>
            <w:r w:rsidRPr="00BA033A">
              <w:rPr>
                <w:color w:val="000000"/>
                <w:szCs w:val="24"/>
                <w:lang w:eastAsia="ru-RU"/>
              </w:rPr>
              <w:t xml:space="preserve"> «Обеспечение выполнения расходных обязательств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1D2EDE" w:rsidRPr="00BA033A">
              <w:rPr>
                <w:color w:val="000000"/>
                <w:szCs w:val="24"/>
                <w:lang w:eastAsia="ru-RU"/>
              </w:rPr>
              <w:t xml:space="preserve"> </w:t>
            </w:r>
            <w:r w:rsidRPr="00BA033A">
              <w:rPr>
                <w:color w:val="000000"/>
                <w:szCs w:val="24"/>
                <w:lang w:eastAsia="ru-RU"/>
              </w:rPr>
              <w:t>по содержанию муниципального имущества»</w:t>
            </w:r>
          </w:p>
        </w:tc>
        <w:tc>
          <w:tcPr>
            <w:tcW w:w="16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8</w:t>
            </w:r>
            <w:r w:rsidRPr="00BA033A">
              <w:rPr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62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266B5B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«Обеспечение пожарной безопасности на территории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«Улучшение содержания личного состава ДПК и добровольной народной дружины»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21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</w:t>
            </w:r>
            <w:r w:rsidR="00266B5B">
              <w:rPr>
                <w:color w:val="000000"/>
                <w:szCs w:val="24"/>
                <w:lang w:eastAsia="ru-RU"/>
              </w:rPr>
              <w:t xml:space="preserve">плекса процессных мероприятий: </w:t>
            </w:r>
            <w:r w:rsidRPr="00BA033A">
              <w:rPr>
                <w:color w:val="000000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области»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86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.1.2.</w:t>
            </w:r>
          </w:p>
        </w:tc>
        <w:tc>
          <w:tcPr>
            <w:tcW w:w="121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266B5B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содержанию добровольной народной дружины»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</w:t>
            </w:r>
            <w:r w:rsidR="00C62DC5" w:rsidRPr="00BA033A">
              <w:rPr>
                <w:color w:val="000000"/>
                <w:szCs w:val="24"/>
                <w:lang w:eastAsia="ru-RU"/>
              </w:rPr>
              <w:t>9</w:t>
            </w:r>
            <w:r w:rsidRPr="00BA033A">
              <w:rPr>
                <w:color w:val="000000"/>
                <w:szCs w:val="24"/>
                <w:lang w:eastAsia="ru-RU"/>
              </w:rPr>
              <w:t>.1.2.1.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3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«Развитие культуры на территории </w:t>
            </w:r>
            <w:r w:rsidR="001D2EDE" w:rsidRPr="00BA033A">
              <w:rPr>
                <w:szCs w:val="28"/>
                <w:lang w:eastAsia="ru-RU"/>
              </w:rPr>
              <w:t>муниципального образования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«Повышение уровня организации и проведения культурно-массовых мероприятий, содержание народных коллективов»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и проведение культурно-массовых мероприятий, содержание народных коллективов»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D508A8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6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.2.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«Улучшение организации библиотечного обслуживания населения»</w:t>
            </w:r>
          </w:p>
        </w:tc>
      </w:tr>
      <w:tr w:rsidR="00F31B96" w:rsidRPr="00BA033A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.2.1.</w:t>
            </w:r>
          </w:p>
        </w:tc>
        <w:tc>
          <w:tcPr>
            <w:tcW w:w="121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«Организация библиотечного обслуживания населения»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 xml:space="preserve">Лабазинский </w:t>
            </w:r>
            <w:r w:rsidRPr="00BA033A">
              <w:rPr>
                <w:color w:val="000000"/>
                <w:szCs w:val="24"/>
                <w:lang w:eastAsia="ru-RU"/>
              </w:rPr>
              <w:t>сельсовет</w:t>
            </w:r>
          </w:p>
        </w:tc>
      </w:tr>
      <w:tr w:rsidR="00F31B96" w:rsidRPr="00BA033A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0</w:t>
            </w:r>
            <w:r w:rsidRPr="00BA033A">
              <w:rPr>
                <w:color w:val="000000"/>
                <w:szCs w:val="24"/>
                <w:lang w:eastAsia="ru-RU"/>
              </w:rPr>
              <w:t>.2.1.1.</w:t>
            </w:r>
          </w:p>
        </w:tc>
        <w:tc>
          <w:tcPr>
            <w:tcW w:w="9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0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266B5B">
        <w:trPr>
          <w:trHeight w:val="39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</w:t>
            </w:r>
            <w:r w:rsidR="00C62DC5" w:rsidRPr="00BA033A">
              <w:t>«</w:t>
            </w:r>
            <w:r w:rsidR="00C62DC5" w:rsidRPr="00BA033A">
              <w:rPr>
                <w:iCs/>
              </w:rPr>
              <w:t xml:space="preserve">Пенсионное обеспечение лиц, замещавших муниципальные должности и должности муниципальной службы в </w:t>
            </w:r>
            <w:r w:rsidR="001D2EDE" w:rsidRPr="00BA033A">
              <w:rPr>
                <w:szCs w:val="28"/>
                <w:lang w:eastAsia="ru-RU"/>
              </w:rPr>
              <w:t>муниц</w:t>
            </w:r>
            <w:r w:rsidR="001D2EDE">
              <w:rPr>
                <w:szCs w:val="28"/>
                <w:lang w:eastAsia="ru-RU"/>
              </w:rPr>
              <w:t>ипальном образовании</w:t>
            </w:r>
            <w:r w:rsidR="001D2EDE" w:rsidRPr="00BA033A">
              <w:rPr>
                <w:szCs w:val="28"/>
                <w:lang w:eastAsia="ru-RU"/>
              </w:rPr>
              <w:t xml:space="preserve">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="00C62DC5" w:rsidRPr="00BA033A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31B96" w:rsidRPr="00BA033A" w:rsidTr="00266B5B">
        <w:trPr>
          <w:trHeight w:val="41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«Своевременное пенсионное обеспечение за выслугу лет муниципальным служащим»</w:t>
            </w:r>
          </w:p>
        </w:tc>
      </w:tr>
      <w:tr w:rsidR="00F31B96" w:rsidRPr="00BA033A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1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22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«Пенсия за выслугу лет муниципальным служащим»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</w:t>
            </w:r>
            <w:r w:rsidRPr="00BA033A">
              <w:rPr>
                <w:color w:val="000000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F31B96" w:rsidRPr="00BA033A" w:rsidTr="00266B5B">
        <w:trPr>
          <w:trHeight w:val="53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lastRenderedPageBreak/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1</w:t>
            </w:r>
            <w:r w:rsidR="00266B5B">
              <w:rPr>
                <w:color w:val="000000"/>
                <w:szCs w:val="24"/>
                <w:lang w:eastAsia="ru-RU"/>
              </w:rPr>
              <w:t>.1.1.1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3030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F31B96" w:rsidRPr="00BA033A" w:rsidTr="00266B5B">
        <w:trPr>
          <w:trHeight w:val="25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2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Комплекс процессных мероприятий «Развитие физической культуры и спорта в </w:t>
            </w:r>
            <w:r w:rsidR="001D2EDE" w:rsidRPr="00BA033A">
              <w:rPr>
                <w:szCs w:val="28"/>
                <w:lang w:eastAsia="ru-RU"/>
              </w:rPr>
              <w:t>муниц</w:t>
            </w:r>
            <w:r w:rsidR="001D2EDE">
              <w:rPr>
                <w:szCs w:val="28"/>
                <w:lang w:eastAsia="ru-RU"/>
              </w:rPr>
              <w:t>ипальном образовании</w:t>
            </w:r>
            <w:r w:rsidR="001D2EDE" w:rsidRPr="00BA033A">
              <w:rPr>
                <w:szCs w:val="28"/>
                <w:lang w:eastAsia="ru-RU"/>
              </w:rPr>
              <w:t xml:space="preserve"> Лабазинский сельсовет</w:t>
            </w:r>
            <w:r w:rsidR="001D2EDE">
              <w:rPr>
                <w:szCs w:val="28"/>
                <w:lang w:eastAsia="ru-RU"/>
              </w:rPr>
              <w:t xml:space="preserve"> Курманаевского района Оренбургской области</w:t>
            </w:r>
            <w:r w:rsidRPr="00BA033A">
              <w:rPr>
                <w:color w:val="000000"/>
                <w:szCs w:val="24"/>
                <w:lang w:eastAsia="ru-RU"/>
              </w:rPr>
              <w:t>»</w:t>
            </w:r>
          </w:p>
        </w:tc>
      </w:tr>
      <w:tr w:rsidR="00F31B96" w:rsidRPr="00BA033A" w:rsidTr="00266B5B">
        <w:trPr>
          <w:trHeight w:val="45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2</w:t>
            </w:r>
            <w:r w:rsidRPr="00BA033A">
              <w:rPr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137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Наименование задачи комплекса процессных мероприятий: «Материальное  обеспечение для развития физической культуры и спорта»</w:t>
            </w:r>
          </w:p>
        </w:tc>
      </w:tr>
      <w:tr w:rsidR="00F31B96" w:rsidRPr="00BA033A" w:rsidTr="00F31B96">
        <w:trPr>
          <w:trHeight w:val="138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2</w:t>
            </w:r>
            <w:r w:rsidRPr="00BA033A">
              <w:rPr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122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Мероприятие (результат) комплекса процессных мероприятий: «Мероприятия по развитию физической культуры и спорта»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 xml:space="preserve">Администрация МО </w:t>
            </w:r>
            <w:r w:rsidR="00C62DC5" w:rsidRPr="00BA033A">
              <w:rPr>
                <w:color w:val="000000"/>
                <w:szCs w:val="24"/>
                <w:lang w:eastAsia="ru-RU"/>
              </w:rPr>
              <w:t>Лабазинский</w:t>
            </w:r>
            <w:r w:rsidRPr="00BA033A">
              <w:rPr>
                <w:color w:val="000000"/>
                <w:szCs w:val="24"/>
                <w:lang w:eastAsia="ru-RU"/>
              </w:rPr>
              <w:t xml:space="preserve"> сельсовет</w:t>
            </w:r>
          </w:p>
        </w:tc>
      </w:tr>
      <w:tr w:rsidR="00F31B96" w:rsidRPr="00BA033A" w:rsidTr="00266B5B">
        <w:trPr>
          <w:trHeight w:val="53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3.1</w:t>
            </w:r>
            <w:r w:rsidR="00C62DC5" w:rsidRPr="00BA033A">
              <w:rPr>
                <w:color w:val="000000"/>
                <w:szCs w:val="24"/>
                <w:lang w:eastAsia="ru-RU"/>
              </w:rPr>
              <w:t>2</w:t>
            </w:r>
            <w:r w:rsidR="00266B5B">
              <w:rPr>
                <w:color w:val="000000"/>
                <w:szCs w:val="24"/>
                <w:lang w:eastAsia="ru-RU"/>
              </w:rPr>
              <w:t>.1.1</w:t>
            </w:r>
            <w:r w:rsidRPr="00BA033A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color w:val="000000"/>
                <w:szCs w:val="24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2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BA033A">
              <w:rPr>
                <w:b/>
                <w:color w:val="000000"/>
                <w:szCs w:val="24"/>
                <w:lang w:eastAsia="ru-RU"/>
              </w:rPr>
              <w:t>31.12.2023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BA033A" w:rsidRDefault="00F31B96" w:rsidP="00BA033A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:rsidR="00F31B96" w:rsidRPr="00BA033A" w:rsidRDefault="00F31B96" w:rsidP="00BA033A">
      <w:pPr>
        <w:spacing w:after="0" w:line="240" w:lineRule="auto"/>
        <w:rPr>
          <w:color w:val="000000"/>
          <w:szCs w:val="24"/>
          <w:lang w:eastAsia="ru-RU"/>
        </w:rPr>
        <w:sectPr w:rsidR="00F31B96" w:rsidRPr="00BA033A" w:rsidSect="00D1496E">
          <w:pgSz w:w="16838" w:h="11906" w:orient="landscape"/>
          <w:pgMar w:top="1134" w:right="1088" w:bottom="1134" w:left="1701" w:header="709" w:footer="709" w:gutter="0"/>
          <w:cols w:space="708"/>
          <w:docGrid w:linePitch="360"/>
        </w:sectPr>
      </w:pPr>
    </w:p>
    <w:p w:rsidR="009643CD" w:rsidRDefault="009643CD" w:rsidP="009643CD">
      <w:pPr>
        <w:spacing w:after="0" w:line="240" w:lineRule="auto"/>
        <w:rPr>
          <w:sz w:val="24"/>
          <w:szCs w:val="24"/>
        </w:rPr>
      </w:pPr>
    </w:p>
    <w:sectPr w:rsidR="009643CD" w:rsidSect="00AE319F">
      <w:pgSz w:w="11906" w:h="16838"/>
      <w:pgMar w:top="709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DA" w:rsidRDefault="00921ADA" w:rsidP="00D1496E">
      <w:pPr>
        <w:spacing w:after="0" w:line="240" w:lineRule="auto"/>
      </w:pPr>
      <w:r>
        <w:separator/>
      </w:r>
    </w:p>
  </w:endnote>
  <w:endnote w:type="continuationSeparator" w:id="1">
    <w:p w:rsidR="00921ADA" w:rsidRDefault="00921ADA" w:rsidP="00D1496E">
      <w:pPr>
        <w:spacing w:after="0" w:line="240" w:lineRule="auto"/>
      </w:pPr>
      <w:r>
        <w:continuationSeparator/>
      </w:r>
    </w:p>
  </w:endnote>
  <w:endnote w:id="2">
    <w:p w:rsidR="00412585" w:rsidRPr="00E3188D" w:rsidRDefault="00412585" w:rsidP="00F31B96">
      <w:pPr>
        <w:pStyle w:val="af5"/>
        <w:ind w:left="142" w:right="2553"/>
        <w:rPr>
          <w:b/>
        </w:rPr>
      </w:pPr>
    </w:p>
  </w:endnote>
  <w:endnote w:id="3">
    <w:p w:rsidR="00412585" w:rsidRPr="00F87B0D" w:rsidRDefault="00412585" w:rsidP="00F31B96">
      <w:pPr>
        <w:pStyle w:val="af5"/>
        <w:ind w:right="1"/>
        <w:rPr>
          <w:b/>
        </w:rPr>
      </w:pPr>
    </w:p>
  </w:endnote>
  <w:endnote w:id="4">
    <w:p w:rsidR="00412585" w:rsidRPr="00F87B0D" w:rsidRDefault="00412585" w:rsidP="00F31B96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5">
    <w:p w:rsidR="00412585" w:rsidRPr="00A329A8" w:rsidRDefault="00412585" w:rsidP="00F31B96">
      <w:pPr>
        <w:pStyle w:val="af5"/>
        <w:ind w:right="1"/>
        <w:rPr>
          <w:b/>
        </w:rPr>
      </w:pPr>
    </w:p>
  </w:endnote>
  <w:endnote w:id="6">
    <w:p w:rsidR="00412585" w:rsidRPr="00A329A8" w:rsidRDefault="00412585" w:rsidP="00F31B96">
      <w:pPr>
        <w:pStyle w:val="af5"/>
        <w:ind w:right="1"/>
        <w:rPr>
          <w:b/>
        </w:rPr>
      </w:pPr>
    </w:p>
  </w:endnote>
  <w:endnote w:id="7">
    <w:p w:rsidR="00412585" w:rsidRPr="009E37DC" w:rsidRDefault="00412585" w:rsidP="00F31B96">
      <w:pPr>
        <w:pStyle w:val="af5"/>
        <w:rPr>
          <w:b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DA" w:rsidRDefault="00921ADA" w:rsidP="00D1496E">
      <w:pPr>
        <w:spacing w:after="0" w:line="240" w:lineRule="auto"/>
      </w:pPr>
      <w:r>
        <w:separator/>
      </w:r>
    </w:p>
  </w:footnote>
  <w:footnote w:type="continuationSeparator" w:id="1">
    <w:p w:rsidR="00921ADA" w:rsidRDefault="00921ADA" w:rsidP="00D1496E">
      <w:pPr>
        <w:spacing w:after="0" w:line="240" w:lineRule="auto"/>
      </w:pPr>
      <w:r>
        <w:continuationSeparator/>
      </w:r>
    </w:p>
  </w:footnote>
  <w:footnote w:id="2">
    <w:p w:rsidR="00412585" w:rsidRPr="00656B8A" w:rsidRDefault="00412585" w:rsidP="00D1496E">
      <w:pPr>
        <w:pStyle w:val="af1"/>
        <w:ind w:right="-141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4E704E4"/>
    <w:multiLevelType w:val="hybridMultilevel"/>
    <w:tmpl w:val="70B42266"/>
    <w:lvl w:ilvl="0" w:tplc="7250CC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2"/>
  </w:num>
  <w:num w:numId="6">
    <w:abstractNumId w:val="3"/>
  </w:num>
  <w:num w:numId="7">
    <w:abstractNumId w:val="30"/>
  </w:num>
  <w:num w:numId="8">
    <w:abstractNumId w:val="16"/>
  </w:num>
  <w:num w:numId="9">
    <w:abstractNumId w:val="9"/>
  </w:num>
  <w:num w:numId="10">
    <w:abstractNumId w:val="28"/>
  </w:num>
  <w:num w:numId="11">
    <w:abstractNumId w:val="3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11"/>
  </w:num>
  <w:num w:numId="16">
    <w:abstractNumId w:val="33"/>
  </w:num>
  <w:num w:numId="17">
    <w:abstractNumId w:val="21"/>
  </w:num>
  <w:num w:numId="18">
    <w:abstractNumId w:val="26"/>
  </w:num>
  <w:num w:numId="19">
    <w:abstractNumId w:val="22"/>
  </w:num>
  <w:num w:numId="20">
    <w:abstractNumId w:val="10"/>
  </w:num>
  <w:num w:numId="21">
    <w:abstractNumId w:val="5"/>
  </w:num>
  <w:num w:numId="22">
    <w:abstractNumId w:val="20"/>
  </w:num>
  <w:num w:numId="23">
    <w:abstractNumId w:val="0"/>
  </w:num>
  <w:num w:numId="24">
    <w:abstractNumId w:val="13"/>
  </w:num>
  <w:num w:numId="25">
    <w:abstractNumId w:val="29"/>
  </w:num>
  <w:num w:numId="26">
    <w:abstractNumId w:val="2"/>
  </w:num>
  <w:num w:numId="27">
    <w:abstractNumId w:val="4"/>
  </w:num>
  <w:num w:numId="28">
    <w:abstractNumId w:val="19"/>
  </w:num>
  <w:num w:numId="29">
    <w:abstractNumId w:val="8"/>
  </w:num>
  <w:num w:numId="30">
    <w:abstractNumId w:val="24"/>
  </w:num>
  <w:num w:numId="31">
    <w:abstractNumId w:val="15"/>
  </w:num>
  <w:num w:numId="32">
    <w:abstractNumId w:val="31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A2"/>
    <w:rsid w:val="00001C77"/>
    <w:rsid w:val="000050F6"/>
    <w:rsid w:val="00021F6C"/>
    <w:rsid w:val="00024381"/>
    <w:rsid w:val="00025142"/>
    <w:rsid w:val="00025A69"/>
    <w:rsid w:val="0003187C"/>
    <w:rsid w:val="00041C81"/>
    <w:rsid w:val="00041E3B"/>
    <w:rsid w:val="00044184"/>
    <w:rsid w:val="00057280"/>
    <w:rsid w:val="00067CE7"/>
    <w:rsid w:val="000713CB"/>
    <w:rsid w:val="000718F3"/>
    <w:rsid w:val="0008462D"/>
    <w:rsid w:val="00085DA9"/>
    <w:rsid w:val="00086873"/>
    <w:rsid w:val="0008737C"/>
    <w:rsid w:val="00090E3E"/>
    <w:rsid w:val="000A7D35"/>
    <w:rsid w:val="000B0263"/>
    <w:rsid w:val="000B6359"/>
    <w:rsid w:val="000E0A00"/>
    <w:rsid w:val="000E596F"/>
    <w:rsid w:val="000E7F21"/>
    <w:rsid w:val="000F220D"/>
    <w:rsid w:val="0010138E"/>
    <w:rsid w:val="00102950"/>
    <w:rsid w:val="0010431C"/>
    <w:rsid w:val="001056C0"/>
    <w:rsid w:val="0010596D"/>
    <w:rsid w:val="00107E01"/>
    <w:rsid w:val="00110842"/>
    <w:rsid w:val="00116E3D"/>
    <w:rsid w:val="001213D0"/>
    <w:rsid w:val="00124F3E"/>
    <w:rsid w:val="00126717"/>
    <w:rsid w:val="00127CD9"/>
    <w:rsid w:val="00132594"/>
    <w:rsid w:val="001359F0"/>
    <w:rsid w:val="0014198A"/>
    <w:rsid w:val="00141ED3"/>
    <w:rsid w:val="001436D9"/>
    <w:rsid w:val="001522EE"/>
    <w:rsid w:val="00160514"/>
    <w:rsid w:val="00162A9E"/>
    <w:rsid w:val="0016354B"/>
    <w:rsid w:val="00164A0F"/>
    <w:rsid w:val="001676F7"/>
    <w:rsid w:val="001744BD"/>
    <w:rsid w:val="00182992"/>
    <w:rsid w:val="0018313D"/>
    <w:rsid w:val="00186377"/>
    <w:rsid w:val="00195E28"/>
    <w:rsid w:val="0019710B"/>
    <w:rsid w:val="001A054A"/>
    <w:rsid w:val="001A5900"/>
    <w:rsid w:val="001A647D"/>
    <w:rsid w:val="001B2585"/>
    <w:rsid w:val="001C31C6"/>
    <w:rsid w:val="001C4604"/>
    <w:rsid w:val="001C711F"/>
    <w:rsid w:val="001D15BA"/>
    <w:rsid w:val="001D1656"/>
    <w:rsid w:val="001D2EDE"/>
    <w:rsid w:val="001D4870"/>
    <w:rsid w:val="001E0A7B"/>
    <w:rsid w:val="001E2808"/>
    <w:rsid w:val="001E6514"/>
    <w:rsid w:val="001F5080"/>
    <w:rsid w:val="00203113"/>
    <w:rsid w:val="0021521E"/>
    <w:rsid w:val="00215BB8"/>
    <w:rsid w:val="00230996"/>
    <w:rsid w:val="00233F82"/>
    <w:rsid w:val="00234125"/>
    <w:rsid w:val="002345E0"/>
    <w:rsid w:val="002405B0"/>
    <w:rsid w:val="002419A8"/>
    <w:rsid w:val="00250782"/>
    <w:rsid w:val="002514E9"/>
    <w:rsid w:val="002570F8"/>
    <w:rsid w:val="0026297C"/>
    <w:rsid w:val="00266B5B"/>
    <w:rsid w:val="00275353"/>
    <w:rsid w:val="00280365"/>
    <w:rsid w:val="0029381F"/>
    <w:rsid w:val="002A0C93"/>
    <w:rsid w:val="002B3E1D"/>
    <w:rsid w:val="002B53A3"/>
    <w:rsid w:val="002B57A4"/>
    <w:rsid w:val="002B6153"/>
    <w:rsid w:val="002C40CA"/>
    <w:rsid w:val="002C60DD"/>
    <w:rsid w:val="002C6A1D"/>
    <w:rsid w:val="002E1C53"/>
    <w:rsid w:val="002E55A5"/>
    <w:rsid w:val="002F08C0"/>
    <w:rsid w:val="002F0D8E"/>
    <w:rsid w:val="002F240B"/>
    <w:rsid w:val="002F5A05"/>
    <w:rsid w:val="00305D30"/>
    <w:rsid w:val="00316ACB"/>
    <w:rsid w:val="00323C5C"/>
    <w:rsid w:val="00330C72"/>
    <w:rsid w:val="00336350"/>
    <w:rsid w:val="00336686"/>
    <w:rsid w:val="00341EF9"/>
    <w:rsid w:val="00351552"/>
    <w:rsid w:val="0035177F"/>
    <w:rsid w:val="00363B94"/>
    <w:rsid w:val="00370314"/>
    <w:rsid w:val="003766E0"/>
    <w:rsid w:val="00380B2A"/>
    <w:rsid w:val="003917D1"/>
    <w:rsid w:val="003A347C"/>
    <w:rsid w:val="003A7991"/>
    <w:rsid w:val="003C1628"/>
    <w:rsid w:val="003C4FA1"/>
    <w:rsid w:val="003D0D07"/>
    <w:rsid w:val="003D0E9C"/>
    <w:rsid w:val="003D2E3A"/>
    <w:rsid w:val="003E30F2"/>
    <w:rsid w:val="003E4387"/>
    <w:rsid w:val="003E7F91"/>
    <w:rsid w:val="003F3552"/>
    <w:rsid w:val="003F65D9"/>
    <w:rsid w:val="0040457E"/>
    <w:rsid w:val="00410A94"/>
    <w:rsid w:val="00412585"/>
    <w:rsid w:val="004129DD"/>
    <w:rsid w:val="00412C3E"/>
    <w:rsid w:val="00413336"/>
    <w:rsid w:val="004222C1"/>
    <w:rsid w:val="00422327"/>
    <w:rsid w:val="0042331C"/>
    <w:rsid w:val="0043213F"/>
    <w:rsid w:val="00432CBB"/>
    <w:rsid w:val="00433437"/>
    <w:rsid w:val="00433DA5"/>
    <w:rsid w:val="00450088"/>
    <w:rsid w:val="004633DD"/>
    <w:rsid w:val="00465FDA"/>
    <w:rsid w:val="00477357"/>
    <w:rsid w:val="0048006E"/>
    <w:rsid w:val="0048172F"/>
    <w:rsid w:val="00483CD6"/>
    <w:rsid w:val="004A2CE7"/>
    <w:rsid w:val="004A3FD1"/>
    <w:rsid w:val="004A40BC"/>
    <w:rsid w:val="004C21BE"/>
    <w:rsid w:val="004C3AA5"/>
    <w:rsid w:val="004C4E4B"/>
    <w:rsid w:val="004D070F"/>
    <w:rsid w:val="004D7B5D"/>
    <w:rsid w:val="004E15CF"/>
    <w:rsid w:val="004E2C1F"/>
    <w:rsid w:val="004E4B05"/>
    <w:rsid w:val="004E4E9B"/>
    <w:rsid w:val="004E5061"/>
    <w:rsid w:val="004E5824"/>
    <w:rsid w:val="00505F44"/>
    <w:rsid w:val="005066EF"/>
    <w:rsid w:val="00511963"/>
    <w:rsid w:val="00526A58"/>
    <w:rsid w:val="005504BA"/>
    <w:rsid w:val="00554576"/>
    <w:rsid w:val="0056321E"/>
    <w:rsid w:val="00566CB9"/>
    <w:rsid w:val="00572377"/>
    <w:rsid w:val="0057459B"/>
    <w:rsid w:val="00576A8B"/>
    <w:rsid w:val="005924CA"/>
    <w:rsid w:val="0059546A"/>
    <w:rsid w:val="005A05D7"/>
    <w:rsid w:val="005A6E19"/>
    <w:rsid w:val="005B0256"/>
    <w:rsid w:val="005B37A2"/>
    <w:rsid w:val="005B6E49"/>
    <w:rsid w:val="005C2741"/>
    <w:rsid w:val="005C57C9"/>
    <w:rsid w:val="005C5FB2"/>
    <w:rsid w:val="005D326D"/>
    <w:rsid w:val="005E0CA9"/>
    <w:rsid w:val="005E664D"/>
    <w:rsid w:val="005F268A"/>
    <w:rsid w:val="00602652"/>
    <w:rsid w:val="006062FF"/>
    <w:rsid w:val="00613D8C"/>
    <w:rsid w:val="0061668E"/>
    <w:rsid w:val="0062124D"/>
    <w:rsid w:val="006223F5"/>
    <w:rsid w:val="0062348F"/>
    <w:rsid w:val="00623E9D"/>
    <w:rsid w:val="00625FFF"/>
    <w:rsid w:val="00630CAD"/>
    <w:rsid w:val="006351C5"/>
    <w:rsid w:val="006412ED"/>
    <w:rsid w:val="0064170A"/>
    <w:rsid w:val="00652E15"/>
    <w:rsid w:val="00660CE9"/>
    <w:rsid w:val="00660D9A"/>
    <w:rsid w:val="00661441"/>
    <w:rsid w:val="006632DB"/>
    <w:rsid w:val="006641C8"/>
    <w:rsid w:val="00666885"/>
    <w:rsid w:val="00667634"/>
    <w:rsid w:val="00671F24"/>
    <w:rsid w:val="0067457D"/>
    <w:rsid w:val="00683AF3"/>
    <w:rsid w:val="00691A4C"/>
    <w:rsid w:val="00694F13"/>
    <w:rsid w:val="00695258"/>
    <w:rsid w:val="006977FE"/>
    <w:rsid w:val="006A0C6D"/>
    <w:rsid w:val="006A1FFD"/>
    <w:rsid w:val="006A364A"/>
    <w:rsid w:val="006B4333"/>
    <w:rsid w:val="006B75D7"/>
    <w:rsid w:val="006C46FF"/>
    <w:rsid w:val="006C555F"/>
    <w:rsid w:val="00705B7E"/>
    <w:rsid w:val="0072411E"/>
    <w:rsid w:val="007309EB"/>
    <w:rsid w:val="007323C3"/>
    <w:rsid w:val="00733F89"/>
    <w:rsid w:val="0074166A"/>
    <w:rsid w:val="00745CED"/>
    <w:rsid w:val="00752B7C"/>
    <w:rsid w:val="00763B38"/>
    <w:rsid w:val="00775968"/>
    <w:rsid w:val="007A5790"/>
    <w:rsid w:val="007A7A71"/>
    <w:rsid w:val="007B01F9"/>
    <w:rsid w:val="007B0903"/>
    <w:rsid w:val="007B1044"/>
    <w:rsid w:val="007B61A6"/>
    <w:rsid w:val="007C0C6A"/>
    <w:rsid w:val="007C4105"/>
    <w:rsid w:val="007C4BA8"/>
    <w:rsid w:val="007C59C9"/>
    <w:rsid w:val="007E03A7"/>
    <w:rsid w:val="007E54ED"/>
    <w:rsid w:val="007F466B"/>
    <w:rsid w:val="0080568A"/>
    <w:rsid w:val="00811242"/>
    <w:rsid w:val="0081163A"/>
    <w:rsid w:val="00813734"/>
    <w:rsid w:val="00815EDF"/>
    <w:rsid w:val="008240FB"/>
    <w:rsid w:val="00824A29"/>
    <w:rsid w:val="00832F88"/>
    <w:rsid w:val="0083727B"/>
    <w:rsid w:val="00840C2D"/>
    <w:rsid w:val="00841CB9"/>
    <w:rsid w:val="00842A5E"/>
    <w:rsid w:val="00844E6A"/>
    <w:rsid w:val="00845ED1"/>
    <w:rsid w:val="008564BC"/>
    <w:rsid w:val="008611F9"/>
    <w:rsid w:val="00865A3C"/>
    <w:rsid w:val="0087195A"/>
    <w:rsid w:val="00872484"/>
    <w:rsid w:val="00877379"/>
    <w:rsid w:val="008814E7"/>
    <w:rsid w:val="00894A2F"/>
    <w:rsid w:val="008A4E03"/>
    <w:rsid w:val="008A6D94"/>
    <w:rsid w:val="008B0502"/>
    <w:rsid w:val="008B2484"/>
    <w:rsid w:val="008B7202"/>
    <w:rsid w:val="008B7A87"/>
    <w:rsid w:val="008C3982"/>
    <w:rsid w:val="008C7206"/>
    <w:rsid w:val="008D450A"/>
    <w:rsid w:val="008F6DD7"/>
    <w:rsid w:val="008F7405"/>
    <w:rsid w:val="008F754D"/>
    <w:rsid w:val="00900730"/>
    <w:rsid w:val="00903A51"/>
    <w:rsid w:val="00904006"/>
    <w:rsid w:val="0090601A"/>
    <w:rsid w:val="00910E6B"/>
    <w:rsid w:val="00921ADA"/>
    <w:rsid w:val="00923A40"/>
    <w:rsid w:val="00925AA2"/>
    <w:rsid w:val="00937A3A"/>
    <w:rsid w:val="009459B6"/>
    <w:rsid w:val="009507A9"/>
    <w:rsid w:val="00957599"/>
    <w:rsid w:val="009617E5"/>
    <w:rsid w:val="0096203D"/>
    <w:rsid w:val="009635B0"/>
    <w:rsid w:val="009643CD"/>
    <w:rsid w:val="00970861"/>
    <w:rsid w:val="00974C19"/>
    <w:rsid w:val="0097544E"/>
    <w:rsid w:val="00986959"/>
    <w:rsid w:val="0099161B"/>
    <w:rsid w:val="00993CEC"/>
    <w:rsid w:val="009A29D4"/>
    <w:rsid w:val="009B216C"/>
    <w:rsid w:val="009B7ED3"/>
    <w:rsid w:val="009C465D"/>
    <w:rsid w:val="009E16EE"/>
    <w:rsid w:val="009E4090"/>
    <w:rsid w:val="009E630F"/>
    <w:rsid w:val="009E7B19"/>
    <w:rsid w:val="009F4877"/>
    <w:rsid w:val="009F5718"/>
    <w:rsid w:val="009F64C0"/>
    <w:rsid w:val="00A0074F"/>
    <w:rsid w:val="00A027D3"/>
    <w:rsid w:val="00A077FA"/>
    <w:rsid w:val="00A221F6"/>
    <w:rsid w:val="00A25D78"/>
    <w:rsid w:val="00A323AC"/>
    <w:rsid w:val="00A44971"/>
    <w:rsid w:val="00A53344"/>
    <w:rsid w:val="00A60B81"/>
    <w:rsid w:val="00A616DC"/>
    <w:rsid w:val="00A61BE2"/>
    <w:rsid w:val="00A6759F"/>
    <w:rsid w:val="00A70DC1"/>
    <w:rsid w:val="00A823A8"/>
    <w:rsid w:val="00A87019"/>
    <w:rsid w:val="00A9260D"/>
    <w:rsid w:val="00A930EC"/>
    <w:rsid w:val="00A93CC3"/>
    <w:rsid w:val="00AA75A4"/>
    <w:rsid w:val="00AB4F71"/>
    <w:rsid w:val="00AC10AA"/>
    <w:rsid w:val="00AC789B"/>
    <w:rsid w:val="00AD6AA3"/>
    <w:rsid w:val="00AE319F"/>
    <w:rsid w:val="00AE67E7"/>
    <w:rsid w:val="00AE74D5"/>
    <w:rsid w:val="00AF17D1"/>
    <w:rsid w:val="00AF196D"/>
    <w:rsid w:val="00AF573E"/>
    <w:rsid w:val="00B026B8"/>
    <w:rsid w:val="00B03909"/>
    <w:rsid w:val="00B22275"/>
    <w:rsid w:val="00B25B14"/>
    <w:rsid w:val="00B32938"/>
    <w:rsid w:val="00B33B84"/>
    <w:rsid w:val="00B40C8A"/>
    <w:rsid w:val="00B476B4"/>
    <w:rsid w:val="00B54936"/>
    <w:rsid w:val="00B5712E"/>
    <w:rsid w:val="00B6419D"/>
    <w:rsid w:val="00B649A9"/>
    <w:rsid w:val="00B67458"/>
    <w:rsid w:val="00B7364B"/>
    <w:rsid w:val="00B7798A"/>
    <w:rsid w:val="00B824AC"/>
    <w:rsid w:val="00B86770"/>
    <w:rsid w:val="00B87EBF"/>
    <w:rsid w:val="00B91075"/>
    <w:rsid w:val="00BA033A"/>
    <w:rsid w:val="00BA088C"/>
    <w:rsid w:val="00BA6EC4"/>
    <w:rsid w:val="00BB371E"/>
    <w:rsid w:val="00BC51C5"/>
    <w:rsid w:val="00BD1708"/>
    <w:rsid w:val="00BD1D24"/>
    <w:rsid w:val="00BD355C"/>
    <w:rsid w:val="00BD7BD0"/>
    <w:rsid w:val="00BE39E0"/>
    <w:rsid w:val="00BF0630"/>
    <w:rsid w:val="00BF1808"/>
    <w:rsid w:val="00C01A8E"/>
    <w:rsid w:val="00C03FE2"/>
    <w:rsid w:val="00C05D39"/>
    <w:rsid w:val="00C13405"/>
    <w:rsid w:val="00C22755"/>
    <w:rsid w:val="00C3610B"/>
    <w:rsid w:val="00C37559"/>
    <w:rsid w:val="00C54265"/>
    <w:rsid w:val="00C60BF2"/>
    <w:rsid w:val="00C61A61"/>
    <w:rsid w:val="00C62DC5"/>
    <w:rsid w:val="00C71449"/>
    <w:rsid w:val="00C71785"/>
    <w:rsid w:val="00C725A2"/>
    <w:rsid w:val="00C7454B"/>
    <w:rsid w:val="00C76A5E"/>
    <w:rsid w:val="00C80F12"/>
    <w:rsid w:val="00C838B0"/>
    <w:rsid w:val="00C8428E"/>
    <w:rsid w:val="00C92818"/>
    <w:rsid w:val="00C950FD"/>
    <w:rsid w:val="00C961A6"/>
    <w:rsid w:val="00C9638F"/>
    <w:rsid w:val="00C9752E"/>
    <w:rsid w:val="00CA2A4A"/>
    <w:rsid w:val="00CA41EA"/>
    <w:rsid w:val="00CB2E78"/>
    <w:rsid w:val="00CC5C6A"/>
    <w:rsid w:val="00CE0D4A"/>
    <w:rsid w:val="00D04B84"/>
    <w:rsid w:val="00D1496E"/>
    <w:rsid w:val="00D16A81"/>
    <w:rsid w:val="00D1739F"/>
    <w:rsid w:val="00D22681"/>
    <w:rsid w:val="00D22B2F"/>
    <w:rsid w:val="00D357C8"/>
    <w:rsid w:val="00D37FD3"/>
    <w:rsid w:val="00D42FFD"/>
    <w:rsid w:val="00D4506B"/>
    <w:rsid w:val="00D46D6E"/>
    <w:rsid w:val="00D5010C"/>
    <w:rsid w:val="00D50471"/>
    <w:rsid w:val="00D508A8"/>
    <w:rsid w:val="00D50AF5"/>
    <w:rsid w:val="00D540FB"/>
    <w:rsid w:val="00D60E36"/>
    <w:rsid w:val="00D7052A"/>
    <w:rsid w:val="00D740CF"/>
    <w:rsid w:val="00D81257"/>
    <w:rsid w:val="00D81C11"/>
    <w:rsid w:val="00D91FF9"/>
    <w:rsid w:val="00D92D8C"/>
    <w:rsid w:val="00D94F2C"/>
    <w:rsid w:val="00DB156D"/>
    <w:rsid w:val="00DC506A"/>
    <w:rsid w:val="00DC7294"/>
    <w:rsid w:val="00DD3752"/>
    <w:rsid w:val="00DD557D"/>
    <w:rsid w:val="00DE1622"/>
    <w:rsid w:val="00DF361C"/>
    <w:rsid w:val="00DF4F61"/>
    <w:rsid w:val="00DF6219"/>
    <w:rsid w:val="00DF7A86"/>
    <w:rsid w:val="00E02057"/>
    <w:rsid w:val="00E03098"/>
    <w:rsid w:val="00E1285F"/>
    <w:rsid w:val="00E24748"/>
    <w:rsid w:val="00E360C7"/>
    <w:rsid w:val="00E362E9"/>
    <w:rsid w:val="00E43D8C"/>
    <w:rsid w:val="00E44023"/>
    <w:rsid w:val="00E47C8E"/>
    <w:rsid w:val="00E50533"/>
    <w:rsid w:val="00E564BB"/>
    <w:rsid w:val="00E613FE"/>
    <w:rsid w:val="00E6255F"/>
    <w:rsid w:val="00E743E7"/>
    <w:rsid w:val="00E82C11"/>
    <w:rsid w:val="00E86323"/>
    <w:rsid w:val="00E91CB5"/>
    <w:rsid w:val="00E979E1"/>
    <w:rsid w:val="00EA78CB"/>
    <w:rsid w:val="00EC20C9"/>
    <w:rsid w:val="00EC3B37"/>
    <w:rsid w:val="00ED0944"/>
    <w:rsid w:val="00ED0C3B"/>
    <w:rsid w:val="00ED0CBD"/>
    <w:rsid w:val="00ED1CA5"/>
    <w:rsid w:val="00ED70ED"/>
    <w:rsid w:val="00EE2871"/>
    <w:rsid w:val="00EE5E38"/>
    <w:rsid w:val="00EF4F18"/>
    <w:rsid w:val="00F04510"/>
    <w:rsid w:val="00F16EA8"/>
    <w:rsid w:val="00F24D31"/>
    <w:rsid w:val="00F26126"/>
    <w:rsid w:val="00F31398"/>
    <w:rsid w:val="00F31B96"/>
    <w:rsid w:val="00F42DCD"/>
    <w:rsid w:val="00F4456B"/>
    <w:rsid w:val="00F47C7D"/>
    <w:rsid w:val="00F61CF9"/>
    <w:rsid w:val="00F710EB"/>
    <w:rsid w:val="00F727DA"/>
    <w:rsid w:val="00F76108"/>
    <w:rsid w:val="00F84A1A"/>
    <w:rsid w:val="00F87251"/>
    <w:rsid w:val="00F923FC"/>
    <w:rsid w:val="00FA1A74"/>
    <w:rsid w:val="00FA2F51"/>
    <w:rsid w:val="00FA4DDA"/>
    <w:rsid w:val="00FA6BAC"/>
    <w:rsid w:val="00FB0B58"/>
    <w:rsid w:val="00FC050F"/>
    <w:rsid w:val="00FC77E9"/>
    <w:rsid w:val="00FD06B7"/>
    <w:rsid w:val="00FE4D7F"/>
    <w:rsid w:val="00FE7F56"/>
    <w:rsid w:val="00FF4227"/>
    <w:rsid w:val="00FF5767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6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uiPriority w:val="99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uiPriority w:val="99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a">
    <w:name w:val="Table Grid"/>
    <w:basedOn w:val="a1"/>
    <w:uiPriority w:val="59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uiPriority w:val="99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uiPriority w:val="99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0E36"/>
    <w:rPr>
      <w:rFonts w:eastAsia="Calibri"/>
      <w:sz w:val="28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BB371E"/>
    <w:pPr>
      <w:ind w:left="720"/>
      <w:contextualSpacing/>
    </w:pPr>
  </w:style>
  <w:style w:type="character" w:customStyle="1" w:styleId="ad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  <w:style w:type="paragraph" w:customStyle="1" w:styleId="s16">
    <w:name w:val="s_16"/>
    <w:basedOn w:val="a"/>
    <w:rsid w:val="00AB4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422327"/>
    <w:rPr>
      <w:rFonts w:eastAsia="Calibri"/>
      <w:sz w:val="28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745C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45CED"/>
    <w:rPr>
      <w:rFonts w:ascii="Arial" w:hAnsi="Arial" w:cs="Arial"/>
      <w:sz w:val="24"/>
      <w:szCs w:val="24"/>
    </w:rPr>
  </w:style>
  <w:style w:type="paragraph" w:styleId="af0">
    <w:name w:val="No Spacing"/>
    <w:uiPriority w:val="1"/>
    <w:qFormat/>
    <w:rsid w:val="00D1496E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D149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1496E"/>
    <w:rPr>
      <w:rFonts w:eastAsia="Calibri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D149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</w:rPr>
  </w:style>
  <w:style w:type="character" w:customStyle="1" w:styleId="af4">
    <w:name w:val="Выделенная цитата Знак"/>
    <w:basedOn w:val="a0"/>
    <w:link w:val="af3"/>
    <w:uiPriority w:val="30"/>
    <w:rsid w:val="00D1496E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rsid w:val="00F31B9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F31B96"/>
    <w:rPr>
      <w:rFonts w:eastAsia="Calibri"/>
      <w:lang w:eastAsia="en-US"/>
    </w:rPr>
  </w:style>
  <w:style w:type="character" w:styleId="af7">
    <w:name w:val="Hyperlink"/>
    <w:basedOn w:val="a0"/>
    <w:uiPriority w:val="99"/>
    <w:rsid w:val="00F31B96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a0"/>
    <w:rsid w:val="00E24748"/>
  </w:style>
  <w:style w:type="character" w:customStyle="1" w:styleId="2Arial8pt">
    <w:name w:val="Основной текст (2) + Arial;8 pt"/>
    <w:basedOn w:val="a0"/>
    <w:rsid w:val="005066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5066E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8">
    <w:name w:val="Title"/>
    <w:basedOn w:val="a"/>
    <w:link w:val="af9"/>
    <w:uiPriority w:val="10"/>
    <w:qFormat/>
    <w:rsid w:val="005066EF"/>
    <w:pPr>
      <w:spacing w:after="0" w:line="240" w:lineRule="auto"/>
      <w:jc w:val="center"/>
    </w:pPr>
    <w:rPr>
      <w:rFonts w:ascii="Calibri" w:eastAsia="Times New Roman" w:hAnsi="Calibri"/>
      <w:b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5066EF"/>
    <w:rPr>
      <w:rFonts w:ascii="Calibri" w:hAnsi="Calibri"/>
      <w:b/>
      <w:sz w:val="24"/>
    </w:rPr>
  </w:style>
  <w:style w:type="paragraph" w:styleId="afa">
    <w:name w:val="Body Text First Indent"/>
    <w:basedOn w:val="a4"/>
    <w:link w:val="afb"/>
    <w:uiPriority w:val="99"/>
    <w:rsid w:val="005066EF"/>
    <w:pPr>
      <w:suppressAutoHyphens w:val="0"/>
      <w:spacing w:after="200" w:line="276" w:lineRule="auto"/>
      <w:ind w:firstLine="36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b">
    <w:name w:val="Красная строка Знак"/>
    <w:basedOn w:val="a5"/>
    <w:link w:val="afa"/>
    <w:uiPriority w:val="99"/>
    <w:rsid w:val="005066EF"/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99"/>
    <w:qFormat/>
    <w:rsid w:val="005066EF"/>
    <w:rPr>
      <w:rFonts w:cs="Times New Roman"/>
      <w:i/>
      <w:iCs/>
    </w:rPr>
  </w:style>
  <w:style w:type="paragraph" w:customStyle="1" w:styleId="ConsNormal">
    <w:name w:val="ConsNormal"/>
    <w:rsid w:val="005066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3">
    <w:name w:val="Font Style113"/>
    <w:basedOn w:val="a0"/>
    <w:uiPriority w:val="99"/>
    <w:rsid w:val="005066E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5066EF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66EF"/>
    <w:rPr>
      <w:rFonts w:ascii="Calibri" w:hAnsi="Calibri"/>
      <w:sz w:val="16"/>
      <w:szCs w:val="16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506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uiPriority w:val="99"/>
    <w:rsid w:val="005066E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Комментарий"/>
    <w:basedOn w:val="a"/>
    <w:next w:val="a"/>
    <w:uiPriority w:val="99"/>
    <w:rsid w:val="005066E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5066EF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506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5066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ody Text Indent"/>
    <w:basedOn w:val="a"/>
    <w:link w:val="aff2"/>
    <w:uiPriority w:val="99"/>
    <w:rsid w:val="005066EF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5066EF"/>
    <w:rPr>
      <w:rFonts w:ascii="Calibri" w:hAnsi="Calibri"/>
      <w:sz w:val="22"/>
      <w:szCs w:val="22"/>
      <w:lang w:eastAsia="en-US"/>
    </w:rPr>
  </w:style>
  <w:style w:type="paragraph" w:styleId="aff3">
    <w:name w:val="header"/>
    <w:basedOn w:val="a"/>
    <w:link w:val="aff4"/>
    <w:uiPriority w:val="99"/>
    <w:rsid w:val="005066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5066EF"/>
    <w:rPr>
      <w:rFonts w:ascii="Calibri" w:hAnsi="Calibri"/>
      <w:sz w:val="24"/>
      <w:szCs w:val="24"/>
    </w:rPr>
  </w:style>
  <w:style w:type="paragraph" w:styleId="aff5">
    <w:name w:val="TOC Heading"/>
    <w:basedOn w:val="1"/>
    <w:next w:val="a"/>
    <w:uiPriority w:val="99"/>
    <w:qFormat/>
    <w:rsid w:val="005066EF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5066EF"/>
    <w:pPr>
      <w:spacing w:after="100"/>
      <w:ind w:left="440"/>
    </w:pPr>
    <w:rPr>
      <w:rFonts w:ascii="Calibri" w:eastAsia="Times New Roman" w:hAnsi="Calibri"/>
      <w:sz w:val="22"/>
    </w:rPr>
  </w:style>
  <w:style w:type="paragraph" w:styleId="13">
    <w:name w:val="toc 1"/>
    <w:basedOn w:val="a"/>
    <w:next w:val="a"/>
    <w:autoRedefine/>
    <w:uiPriority w:val="99"/>
    <w:rsid w:val="005066EF"/>
    <w:pPr>
      <w:spacing w:after="100"/>
    </w:pPr>
    <w:rPr>
      <w:rFonts w:ascii="Calibri" w:eastAsia="Times New Roman" w:hAnsi="Calibri"/>
      <w:sz w:val="22"/>
    </w:rPr>
  </w:style>
  <w:style w:type="paragraph" w:styleId="25">
    <w:name w:val="toc 2"/>
    <w:basedOn w:val="a"/>
    <w:next w:val="a"/>
    <w:autoRedefine/>
    <w:uiPriority w:val="99"/>
    <w:rsid w:val="005066EF"/>
    <w:pPr>
      <w:spacing w:after="100"/>
      <w:ind w:left="220"/>
    </w:pPr>
    <w:rPr>
      <w:rFonts w:ascii="Calibri" w:eastAsia="Times New Roman" w:hAnsi="Calibri"/>
      <w:sz w:val="2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66EF"/>
    <w:rPr>
      <w:rFonts w:ascii="Tahoma" w:eastAsia="Calibri" w:hAnsi="Tahoma" w:cs="Tahoma"/>
      <w:sz w:val="16"/>
      <w:szCs w:val="16"/>
      <w:lang w:eastAsia="en-US"/>
    </w:rPr>
  </w:style>
  <w:style w:type="paragraph" w:styleId="aff6">
    <w:name w:val="footer"/>
    <w:basedOn w:val="a"/>
    <w:link w:val="aff7"/>
    <w:uiPriority w:val="99"/>
    <w:rsid w:val="005066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aff7">
    <w:name w:val="Нижний колонтитул Знак"/>
    <w:basedOn w:val="a0"/>
    <w:link w:val="aff6"/>
    <w:uiPriority w:val="99"/>
    <w:rsid w:val="005066EF"/>
    <w:rPr>
      <w:rFonts w:ascii="Calibri" w:hAnsi="Calibri"/>
      <w:sz w:val="22"/>
      <w:szCs w:val="22"/>
      <w:lang w:eastAsia="en-US"/>
    </w:rPr>
  </w:style>
  <w:style w:type="paragraph" w:styleId="26">
    <w:name w:val="Body Text Indent 2"/>
    <w:basedOn w:val="a"/>
    <w:link w:val="27"/>
    <w:uiPriority w:val="99"/>
    <w:rsid w:val="005066EF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066EF"/>
    <w:rPr>
      <w:rFonts w:ascii="Calibri" w:hAnsi="Calibri"/>
      <w:sz w:val="24"/>
      <w:szCs w:val="24"/>
    </w:rPr>
  </w:style>
  <w:style w:type="character" w:customStyle="1" w:styleId="28">
    <w:name w:val="Основной текст 2 Знак Знак Знак"/>
    <w:basedOn w:val="a0"/>
    <w:uiPriority w:val="99"/>
    <w:rsid w:val="005066EF"/>
    <w:rPr>
      <w:rFonts w:cs="Times New Roman"/>
    </w:rPr>
  </w:style>
  <w:style w:type="paragraph" w:customStyle="1" w:styleId="14">
    <w:name w:val="Основной текст1"/>
    <w:basedOn w:val="a"/>
    <w:uiPriority w:val="99"/>
    <w:rsid w:val="005066EF"/>
    <w:pPr>
      <w:shd w:val="clear" w:color="auto" w:fill="FFFFFF"/>
      <w:spacing w:after="0" w:line="317" w:lineRule="exact"/>
    </w:pPr>
    <w:rPr>
      <w:rFonts w:ascii="Calibri" w:eastAsia="Times New Roman" w:hAnsi="Calibri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5066EF"/>
    <w:rPr>
      <w:rFonts w:cs="Times New Roman"/>
    </w:rPr>
  </w:style>
  <w:style w:type="character" w:styleId="aff8">
    <w:name w:val="FollowedHyperlink"/>
    <w:basedOn w:val="a0"/>
    <w:uiPriority w:val="99"/>
    <w:rsid w:val="005066E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5066EF"/>
    <w:pPr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66">
    <w:name w:val="xl66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67">
    <w:name w:val="xl67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68">
    <w:name w:val="xl68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69">
    <w:name w:val="xl69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0">
    <w:name w:val="xl70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1">
    <w:name w:val="xl71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72">
    <w:name w:val="xl72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3">
    <w:name w:val="xl73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74">
    <w:name w:val="xl74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75">
    <w:name w:val="xl75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6">
    <w:name w:val="xl76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7">
    <w:name w:val="xl77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8">
    <w:name w:val="xl78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79">
    <w:name w:val="xl79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0">
    <w:name w:val="xl80"/>
    <w:basedOn w:val="a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506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5066EF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66EF"/>
    <w:pPr>
      <w:spacing w:before="100" w:beforeAutospacing="1" w:after="100" w:afterAutospacing="1" w:line="240" w:lineRule="auto"/>
      <w:jc w:val="center"/>
    </w:pPr>
    <w:rPr>
      <w:rFonts w:ascii="Calibri" w:eastAsia="Times New Roman" w:hAnsi="Calibri"/>
      <w:szCs w:val="28"/>
      <w:lang w:eastAsia="ru-RU"/>
    </w:rPr>
  </w:style>
  <w:style w:type="paragraph" w:customStyle="1" w:styleId="xl86">
    <w:name w:val="xl86"/>
    <w:basedOn w:val="a"/>
    <w:uiPriority w:val="99"/>
    <w:rsid w:val="005066EF"/>
    <w:pP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06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06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066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06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066E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5066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20"/>
      <w:szCs w:val="20"/>
      <w:lang w:eastAsia="ru-RU"/>
    </w:rPr>
  </w:style>
  <w:style w:type="paragraph" w:styleId="aff9">
    <w:name w:val="caption"/>
    <w:basedOn w:val="a"/>
    <w:next w:val="a"/>
    <w:uiPriority w:val="35"/>
    <w:qFormat/>
    <w:rsid w:val="005066EF"/>
    <w:pPr>
      <w:spacing w:after="0" w:line="240" w:lineRule="auto"/>
    </w:pPr>
    <w:rPr>
      <w:rFonts w:ascii="Calibri" w:eastAsia="Times New Roman" w:hAnsi="Calibri"/>
      <w:b/>
      <w:bCs/>
      <w:sz w:val="20"/>
      <w:szCs w:val="20"/>
      <w:lang w:eastAsia="ru-RU"/>
    </w:rPr>
  </w:style>
  <w:style w:type="paragraph" w:customStyle="1" w:styleId="ConsNonformat">
    <w:name w:val="ConsNonformat"/>
    <w:rsid w:val="005066EF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a">
    <w:name w:val="footnote reference"/>
    <w:uiPriority w:val="99"/>
    <w:unhideWhenUsed/>
    <w:rsid w:val="005066EF"/>
    <w:rPr>
      <w:vertAlign w:val="superscript"/>
    </w:rPr>
  </w:style>
  <w:style w:type="character" w:styleId="affb">
    <w:name w:val="endnote reference"/>
    <w:basedOn w:val="a0"/>
    <w:uiPriority w:val="99"/>
    <w:unhideWhenUsed/>
    <w:rsid w:val="005066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57FEA3D86E761776E51029EA08894A38590E852BBB1N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4247-1C6A-4223-9887-F0E7490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13136</Words>
  <Characters>74881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Пользователь</cp:lastModifiedBy>
  <cp:revision>85</cp:revision>
  <cp:lastPrinted>2023-07-03T05:34:00Z</cp:lastPrinted>
  <dcterms:created xsi:type="dcterms:W3CDTF">2022-09-21T05:48:00Z</dcterms:created>
  <dcterms:modified xsi:type="dcterms:W3CDTF">2023-07-03T05:43:00Z</dcterms:modified>
</cp:coreProperties>
</file>